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6B1E0" w14:textId="2F4BCABC" w:rsidR="003E14DF" w:rsidRPr="003E14DF" w:rsidRDefault="003E14DF" w:rsidP="003E14D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14DF">
        <w:rPr>
          <w:rFonts w:ascii="Times New Roman" w:hAnsi="Times New Roman" w:cs="Times New Roman"/>
          <w:b/>
        </w:rPr>
        <w:t>Regulamin konkursu na najpiękniejszy ogród lub najpiękniejszy balkon pod nazwą</w:t>
      </w:r>
    </w:p>
    <w:p w14:paraId="03F20483" w14:textId="08AF20E9" w:rsidR="003E14DF" w:rsidRDefault="003E14DF" w:rsidP="003E14D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14DF">
        <w:rPr>
          <w:rFonts w:ascii="Times New Roman" w:hAnsi="Times New Roman" w:cs="Times New Roman"/>
          <w:b/>
        </w:rPr>
        <w:t>„Zielony Tarnów”.</w:t>
      </w:r>
    </w:p>
    <w:p w14:paraId="0AD7C715" w14:textId="77777777" w:rsidR="003E14DF" w:rsidRPr="003E14DF" w:rsidRDefault="003E14DF" w:rsidP="003E14D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6A3CD8F" w14:textId="77777777" w:rsidR="003E14DF" w:rsidRPr="003E14DF" w:rsidRDefault="003E14DF" w:rsidP="003E14D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E14DF">
        <w:rPr>
          <w:rFonts w:ascii="Times New Roman" w:hAnsi="Times New Roman" w:cs="Times New Roman"/>
          <w:b/>
        </w:rPr>
        <w:t>§ 1.</w:t>
      </w:r>
    </w:p>
    <w:p w14:paraId="0511DB18" w14:textId="77777777" w:rsidR="003E14DF" w:rsidRPr="003E14DF" w:rsidRDefault="003E14DF" w:rsidP="003E14D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14DF">
        <w:rPr>
          <w:rFonts w:ascii="Times New Roman" w:hAnsi="Times New Roman" w:cs="Times New Roman"/>
        </w:rPr>
        <w:t>Organizatorem konkursu „Zielony Tarnów”, zwanym dalej „konkursem”, jest Prezydent Miasta Tarnowa.</w:t>
      </w:r>
    </w:p>
    <w:p w14:paraId="190EC9D0" w14:textId="77777777" w:rsidR="003E14DF" w:rsidRPr="003E14DF" w:rsidRDefault="003E14DF" w:rsidP="003E14D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14DF">
        <w:rPr>
          <w:rFonts w:ascii="Times New Roman" w:hAnsi="Times New Roman" w:cs="Times New Roman"/>
        </w:rPr>
        <w:t>Konkurs może być organizowany przy wsparciu finansowym sponsorów.</w:t>
      </w:r>
    </w:p>
    <w:p w14:paraId="7ED746A9" w14:textId="45FD5C6E" w:rsidR="003E14DF" w:rsidRPr="003E14DF" w:rsidRDefault="003E14DF" w:rsidP="003E14D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14DF">
        <w:rPr>
          <w:rFonts w:ascii="Times New Roman" w:hAnsi="Times New Roman" w:cs="Times New Roman"/>
        </w:rPr>
        <w:t>Konkurs organizuje się corocznie. Ogłoszenie o konkursie podaje się do wiadomości co najmniej poprzez ogłoszenie na stronie internetowej Gminy Miasta Tarnowa do dnia 31 maja każdego roku.</w:t>
      </w:r>
    </w:p>
    <w:p w14:paraId="73C3E488" w14:textId="77777777" w:rsidR="003E14DF" w:rsidRPr="003E14DF" w:rsidRDefault="003E14DF" w:rsidP="003E14D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14DF">
        <w:rPr>
          <w:rFonts w:ascii="Times New Roman" w:hAnsi="Times New Roman" w:cs="Times New Roman"/>
          <w:b/>
        </w:rPr>
        <w:t>§ 2.</w:t>
      </w:r>
    </w:p>
    <w:p w14:paraId="3D2332E9" w14:textId="77777777" w:rsidR="003E14DF" w:rsidRPr="003E14DF" w:rsidRDefault="003E14DF" w:rsidP="003E14D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14DF">
        <w:rPr>
          <w:rFonts w:ascii="Times New Roman" w:hAnsi="Times New Roman" w:cs="Times New Roman"/>
        </w:rPr>
        <w:t>Uczestnikami konkursu mogą być osoby fizyczne, osoby prawne i ich jednostki organizacyjne, wspólnoty mieszkaniowe, przedsiębiorcy mający siedzibę na terenie miasta Tarnowa.</w:t>
      </w:r>
    </w:p>
    <w:p w14:paraId="788FA648" w14:textId="0E457B77" w:rsidR="003E14DF" w:rsidRPr="003E14DF" w:rsidRDefault="003E14DF" w:rsidP="003E14D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14DF">
        <w:rPr>
          <w:rFonts w:ascii="Times New Roman" w:hAnsi="Times New Roman" w:cs="Times New Roman"/>
        </w:rPr>
        <w:t>Warunkiem koniecznym jest by zgłoszony do konkursu obiekt był zlokalizowany na terenie Gminy Miasta Tarnowa.</w:t>
      </w:r>
    </w:p>
    <w:p w14:paraId="00DE4A3E" w14:textId="77777777" w:rsidR="003E14DF" w:rsidRPr="003E14DF" w:rsidRDefault="003E14DF" w:rsidP="003E14D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14DF">
        <w:rPr>
          <w:rFonts w:ascii="Times New Roman" w:hAnsi="Times New Roman" w:cs="Times New Roman"/>
          <w:b/>
        </w:rPr>
        <w:t>§ 3.</w:t>
      </w:r>
    </w:p>
    <w:p w14:paraId="6AD2DDF9" w14:textId="77777777" w:rsidR="003E14DF" w:rsidRPr="003E14DF" w:rsidRDefault="003E14DF" w:rsidP="003E14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14DF">
        <w:rPr>
          <w:rFonts w:ascii="Times New Roman" w:hAnsi="Times New Roman" w:cs="Times New Roman"/>
        </w:rPr>
        <w:t>Nagrody w konkursie przyznawane są w następujących kategoriach:</w:t>
      </w:r>
    </w:p>
    <w:p w14:paraId="369A952A" w14:textId="77777777" w:rsidR="003E14DF" w:rsidRPr="003E14DF" w:rsidRDefault="003E14DF" w:rsidP="003E14D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14DF">
        <w:rPr>
          <w:rFonts w:ascii="Times New Roman" w:hAnsi="Times New Roman" w:cs="Times New Roman"/>
        </w:rPr>
        <w:t>za najpiękniejszy balkon,</w:t>
      </w:r>
    </w:p>
    <w:p w14:paraId="63594D70" w14:textId="77777777" w:rsidR="003E14DF" w:rsidRPr="003E14DF" w:rsidRDefault="003E14DF" w:rsidP="003E14D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14DF">
        <w:rPr>
          <w:rFonts w:ascii="Times New Roman" w:hAnsi="Times New Roman" w:cs="Times New Roman"/>
        </w:rPr>
        <w:t>za najpiękniejszą posesję – ogród, osobno dla:</w:t>
      </w:r>
    </w:p>
    <w:p w14:paraId="73FCB214" w14:textId="77777777" w:rsidR="003E14DF" w:rsidRPr="003E14DF" w:rsidRDefault="003E14DF" w:rsidP="003E14D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14DF">
        <w:rPr>
          <w:rFonts w:ascii="Times New Roman" w:hAnsi="Times New Roman" w:cs="Times New Roman"/>
        </w:rPr>
        <w:t>mieszkańców domów jednorodzinnych,</w:t>
      </w:r>
    </w:p>
    <w:p w14:paraId="404894CA" w14:textId="77777777" w:rsidR="003E14DF" w:rsidRPr="003E14DF" w:rsidRDefault="003E14DF" w:rsidP="003E14D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14DF">
        <w:rPr>
          <w:rFonts w:ascii="Times New Roman" w:hAnsi="Times New Roman" w:cs="Times New Roman"/>
        </w:rPr>
        <w:t>mieszkańców budynków wielorodzinnych,</w:t>
      </w:r>
    </w:p>
    <w:p w14:paraId="3B80D609" w14:textId="77777777" w:rsidR="003E14DF" w:rsidRPr="003E14DF" w:rsidRDefault="003E14DF" w:rsidP="003E14D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14DF">
        <w:rPr>
          <w:rFonts w:ascii="Times New Roman" w:hAnsi="Times New Roman" w:cs="Times New Roman"/>
        </w:rPr>
        <w:t>jednostek organizacyjnych (przedszkoli, szkół, instytucji itp.),</w:t>
      </w:r>
    </w:p>
    <w:p w14:paraId="6F97849C" w14:textId="19CF93F0" w:rsidR="003E14DF" w:rsidRPr="003E14DF" w:rsidRDefault="003E14DF" w:rsidP="003E14D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14DF">
        <w:rPr>
          <w:rFonts w:ascii="Times New Roman" w:hAnsi="Times New Roman" w:cs="Times New Roman"/>
        </w:rPr>
        <w:t>działk</w:t>
      </w:r>
      <w:r>
        <w:rPr>
          <w:rFonts w:ascii="Times New Roman" w:hAnsi="Times New Roman" w:cs="Times New Roman"/>
        </w:rPr>
        <w:t>o</w:t>
      </w:r>
      <w:r w:rsidRPr="003E14DF">
        <w:rPr>
          <w:rFonts w:ascii="Times New Roman" w:hAnsi="Times New Roman" w:cs="Times New Roman"/>
        </w:rPr>
        <w:t>wców.</w:t>
      </w:r>
    </w:p>
    <w:p w14:paraId="60BA1006" w14:textId="77777777" w:rsidR="003E14DF" w:rsidRPr="003E14DF" w:rsidRDefault="003E14DF" w:rsidP="003E14D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14DF">
        <w:rPr>
          <w:rFonts w:ascii="Times New Roman" w:hAnsi="Times New Roman" w:cs="Times New Roman"/>
          <w:b/>
        </w:rPr>
        <w:t>§ 4.</w:t>
      </w:r>
    </w:p>
    <w:p w14:paraId="5D05AE4A" w14:textId="09AD5016" w:rsidR="003E14DF" w:rsidRPr="003E14DF" w:rsidRDefault="003E14DF" w:rsidP="003E14D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14DF">
        <w:rPr>
          <w:rFonts w:ascii="Times New Roman" w:hAnsi="Times New Roman" w:cs="Times New Roman"/>
        </w:rPr>
        <w:t>Zgłoszenia do konkursu należy składać na piśmie do Urzędu Miasta Tarnowa.</w:t>
      </w:r>
    </w:p>
    <w:p w14:paraId="3DFC2D3E" w14:textId="77777777" w:rsidR="003E14DF" w:rsidRPr="003E14DF" w:rsidRDefault="003E14DF" w:rsidP="003E14D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14DF">
        <w:rPr>
          <w:rFonts w:ascii="Times New Roman" w:hAnsi="Times New Roman" w:cs="Times New Roman"/>
        </w:rPr>
        <w:t>Wzór zgłoszenia określa załącznik do niniejszego regulaminu.</w:t>
      </w:r>
    </w:p>
    <w:p w14:paraId="245A859E" w14:textId="7A258DC8" w:rsidR="003E14DF" w:rsidRPr="003E14DF" w:rsidRDefault="003E14DF" w:rsidP="003E14D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14DF">
        <w:rPr>
          <w:rFonts w:ascii="Times New Roman" w:hAnsi="Times New Roman" w:cs="Times New Roman"/>
        </w:rPr>
        <w:t>Termin składania zgłoszeń upływa z dniem 30 lipca każdego roku.</w:t>
      </w:r>
    </w:p>
    <w:p w14:paraId="3FC4C6DB" w14:textId="77777777" w:rsidR="003E14DF" w:rsidRPr="003E14DF" w:rsidRDefault="003E14DF" w:rsidP="003E14D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E14DF">
        <w:rPr>
          <w:rFonts w:ascii="Times New Roman" w:hAnsi="Times New Roman" w:cs="Times New Roman"/>
          <w:b/>
        </w:rPr>
        <w:t>§ 5.</w:t>
      </w:r>
    </w:p>
    <w:p w14:paraId="7B0D8BD5" w14:textId="77777777" w:rsidR="003E14DF" w:rsidRPr="003E14DF" w:rsidRDefault="003E14DF" w:rsidP="003E14D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14DF">
        <w:rPr>
          <w:rFonts w:ascii="Times New Roman" w:hAnsi="Times New Roman" w:cs="Times New Roman"/>
        </w:rPr>
        <w:t>Konkurs przeprowadza Komisja w składzie od 5 do 10 osób, powoływana przez Prezydenta Miasta Tarnowa.</w:t>
      </w:r>
    </w:p>
    <w:p w14:paraId="77136DD2" w14:textId="7ED5B97F" w:rsidR="003E14DF" w:rsidRPr="003E14DF" w:rsidRDefault="003E14DF" w:rsidP="003E14D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14DF">
        <w:rPr>
          <w:rFonts w:ascii="Times New Roman" w:hAnsi="Times New Roman" w:cs="Times New Roman"/>
        </w:rPr>
        <w:t>Komisja</w:t>
      </w:r>
      <w:r w:rsidRPr="003E14DF">
        <w:rPr>
          <w:rFonts w:ascii="Times New Roman" w:hAnsi="Times New Roman" w:cs="Times New Roman"/>
          <w:b/>
        </w:rPr>
        <w:t xml:space="preserve"> </w:t>
      </w:r>
      <w:r w:rsidRPr="003E14DF">
        <w:rPr>
          <w:rFonts w:ascii="Times New Roman" w:hAnsi="Times New Roman" w:cs="Times New Roman"/>
        </w:rPr>
        <w:t xml:space="preserve"> dokonuje przeglądu zgłoszonych obiektów w terminie do dnia 31 sierpnia każdego roku.</w:t>
      </w:r>
    </w:p>
    <w:p w14:paraId="3F6915C3" w14:textId="77777777" w:rsidR="003E14DF" w:rsidRPr="003E14DF" w:rsidRDefault="003E14DF" w:rsidP="003E14D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E14DF">
        <w:rPr>
          <w:rFonts w:ascii="Times New Roman" w:hAnsi="Times New Roman" w:cs="Times New Roman"/>
          <w:b/>
        </w:rPr>
        <w:t>§ 6.</w:t>
      </w:r>
    </w:p>
    <w:p w14:paraId="3D74B913" w14:textId="77777777" w:rsidR="003E14DF" w:rsidRPr="003E14DF" w:rsidRDefault="003E14DF" w:rsidP="003E14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14DF">
        <w:rPr>
          <w:rFonts w:ascii="Times New Roman" w:hAnsi="Times New Roman" w:cs="Times New Roman"/>
        </w:rPr>
        <w:t>Przy ocenie obiektów Komisja bierze pod uwagę następujące kryteria:</w:t>
      </w:r>
    </w:p>
    <w:p w14:paraId="41ECE292" w14:textId="77777777" w:rsidR="003E14DF" w:rsidRPr="003E14DF" w:rsidRDefault="003E14DF" w:rsidP="003E14D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14DF">
        <w:rPr>
          <w:rFonts w:ascii="Times New Roman" w:hAnsi="Times New Roman" w:cs="Times New Roman"/>
        </w:rPr>
        <w:t>kompozycja roślinna (różnorodność, pomysłowość, oryginalność),</w:t>
      </w:r>
    </w:p>
    <w:p w14:paraId="37BCDE9F" w14:textId="77777777" w:rsidR="003E14DF" w:rsidRPr="003E14DF" w:rsidRDefault="003E14DF" w:rsidP="003E14D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14DF">
        <w:rPr>
          <w:rFonts w:ascii="Times New Roman" w:hAnsi="Times New Roman" w:cs="Times New Roman"/>
        </w:rPr>
        <w:t>estetyka,</w:t>
      </w:r>
    </w:p>
    <w:p w14:paraId="63B53C99" w14:textId="77777777" w:rsidR="003E14DF" w:rsidRPr="003E14DF" w:rsidRDefault="003E14DF" w:rsidP="003E14D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14DF">
        <w:rPr>
          <w:rFonts w:ascii="Times New Roman" w:hAnsi="Times New Roman" w:cs="Times New Roman"/>
        </w:rPr>
        <w:t>czystość,</w:t>
      </w:r>
    </w:p>
    <w:p w14:paraId="2160E65B" w14:textId="7E8B9DC4" w:rsidR="003E14DF" w:rsidRPr="003E14DF" w:rsidRDefault="003E14DF" w:rsidP="003E14D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14DF">
        <w:rPr>
          <w:rFonts w:ascii="Times New Roman" w:hAnsi="Times New Roman" w:cs="Times New Roman"/>
        </w:rPr>
        <w:t>pracochłonność.</w:t>
      </w:r>
    </w:p>
    <w:p w14:paraId="1D71FF5C" w14:textId="77777777" w:rsidR="003E14DF" w:rsidRPr="003E14DF" w:rsidRDefault="003E14DF" w:rsidP="003E14D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14DF">
        <w:rPr>
          <w:rFonts w:ascii="Times New Roman" w:hAnsi="Times New Roman" w:cs="Times New Roman"/>
          <w:b/>
        </w:rPr>
        <w:t>§ 7.</w:t>
      </w:r>
    </w:p>
    <w:p w14:paraId="395E3F25" w14:textId="0FAF6074" w:rsidR="003E14DF" w:rsidRPr="003E14DF" w:rsidRDefault="003E14DF" w:rsidP="003E14D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14DF">
        <w:rPr>
          <w:rFonts w:ascii="Times New Roman" w:hAnsi="Times New Roman" w:cs="Times New Roman"/>
        </w:rPr>
        <w:t>Wyłonienie zwycięzców i ogłoszenie wyników konkursu i następuje do dnia  30 września każdego roku.</w:t>
      </w:r>
    </w:p>
    <w:p w14:paraId="6FA9364C" w14:textId="56140B32" w:rsidR="003E14DF" w:rsidRPr="003E14DF" w:rsidRDefault="003E14DF" w:rsidP="003E14D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14DF">
        <w:rPr>
          <w:rFonts w:ascii="Times New Roman" w:hAnsi="Times New Roman" w:cs="Times New Roman"/>
        </w:rPr>
        <w:t>Zwycięzcy konkursu oraz wyróżnieni uczestnicy otrzymują nagrody pieniężne lub rzeczowe, których wysokość i wartość określał będzie Prezydent Miasta Tarnowa w terminie do 30 lipca każdego roku.</w:t>
      </w:r>
    </w:p>
    <w:p w14:paraId="6FD02FCB" w14:textId="2CE917BF" w:rsidR="003E14DF" w:rsidRPr="003E14DF" w:rsidRDefault="003E14DF" w:rsidP="003E14D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14DF">
        <w:rPr>
          <w:rFonts w:ascii="Times New Roman" w:hAnsi="Times New Roman" w:cs="Times New Roman"/>
        </w:rPr>
        <w:t>Wszystkim uczestnikom konkursu wręcza się dyplomy.</w:t>
      </w:r>
    </w:p>
    <w:p w14:paraId="20C67416" w14:textId="77777777" w:rsidR="003E14DF" w:rsidRPr="003E14DF" w:rsidRDefault="003E14DF" w:rsidP="003E14D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14DF">
        <w:rPr>
          <w:rFonts w:ascii="Times New Roman" w:hAnsi="Times New Roman" w:cs="Times New Roman"/>
          <w:b/>
        </w:rPr>
        <w:t>§ 8.</w:t>
      </w:r>
    </w:p>
    <w:p w14:paraId="786034D9" w14:textId="59FE5AD3" w:rsidR="003E14DF" w:rsidRPr="003E14DF" w:rsidRDefault="003E14DF" w:rsidP="003E14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14DF">
        <w:rPr>
          <w:rFonts w:ascii="Times New Roman" w:hAnsi="Times New Roman" w:cs="Times New Roman"/>
        </w:rPr>
        <w:t>Informacje o terminie i miejscu rozstrzygnięcia konkursu zamieszcza się na stronach internetowych organizatora konkursu, a uczestników powiadamia indywidualnie.</w:t>
      </w:r>
    </w:p>
    <w:p w14:paraId="1DD86644" w14:textId="77777777" w:rsidR="003E14DF" w:rsidRPr="003E14DF" w:rsidRDefault="003E14DF" w:rsidP="003E14DF">
      <w:pPr>
        <w:spacing w:line="240" w:lineRule="auto"/>
        <w:jc w:val="both"/>
      </w:pPr>
    </w:p>
    <w:p w14:paraId="11D7F4E1" w14:textId="0DEF2C71" w:rsidR="003E14DF" w:rsidRPr="003E14DF" w:rsidRDefault="003E14DF" w:rsidP="003E14DF">
      <w:pPr>
        <w:spacing w:line="240" w:lineRule="auto"/>
        <w:jc w:val="both"/>
      </w:pPr>
    </w:p>
    <w:p w14:paraId="2273CD66" w14:textId="77777777" w:rsidR="00FD6D2E" w:rsidRPr="00E14777" w:rsidRDefault="00FD6D2E" w:rsidP="003E14DF">
      <w:pPr>
        <w:spacing w:line="240" w:lineRule="auto"/>
        <w:jc w:val="both"/>
      </w:pPr>
    </w:p>
    <w:sectPr w:rsidR="00FD6D2E" w:rsidRPr="00E1477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D38B0" w14:textId="77777777" w:rsidR="00567BEF" w:rsidRDefault="00567BEF" w:rsidP="00B76B45">
      <w:pPr>
        <w:spacing w:after="0" w:line="240" w:lineRule="auto"/>
      </w:pPr>
      <w:r>
        <w:separator/>
      </w:r>
    </w:p>
  </w:endnote>
  <w:endnote w:type="continuationSeparator" w:id="0">
    <w:p w14:paraId="2BE65624" w14:textId="77777777" w:rsidR="00567BEF" w:rsidRDefault="00567BEF" w:rsidP="00B76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6F1F8" w14:textId="77777777" w:rsidR="00B76B45" w:rsidRPr="00B76B45" w:rsidRDefault="00B76B45" w:rsidP="00B76B45">
    <w:pPr>
      <w:pStyle w:val="Stopka"/>
      <w:ind w:hanging="426"/>
      <w:jc w:val="center"/>
      <w:rPr>
        <w:rFonts w:ascii="Calibri" w:hAnsi="Calibri" w:cs="Calibri"/>
        <w:bCs/>
        <w:sz w:val="18"/>
        <w:szCs w:val="18"/>
      </w:rPr>
    </w:pPr>
    <w:r w:rsidRPr="00B76B45">
      <w:rPr>
        <w:rFonts w:ascii="Calibri" w:hAnsi="Calibri" w:cs="Calibri"/>
        <w:bCs/>
        <w:sz w:val="18"/>
        <w:szCs w:val="18"/>
      </w:rPr>
      <w:t>Projekt IDEA TARNÓW dofinansowany przez Fundusze Szwajcarskie,</w:t>
    </w:r>
  </w:p>
  <w:p w14:paraId="0ABD72E4" w14:textId="77777777" w:rsidR="00B76B45" w:rsidRPr="00B76B45" w:rsidRDefault="00B76B45" w:rsidP="00B76B45">
    <w:pPr>
      <w:pStyle w:val="Stopka"/>
      <w:ind w:hanging="426"/>
      <w:jc w:val="center"/>
      <w:rPr>
        <w:sz w:val="18"/>
        <w:szCs w:val="18"/>
      </w:rPr>
    </w:pPr>
    <w:r w:rsidRPr="00B76B45">
      <w:rPr>
        <w:rFonts w:ascii="Calibri" w:hAnsi="Calibri" w:cs="Calibri"/>
        <w:bCs/>
        <w:sz w:val="18"/>
        <w:szCs w:val="18"/>
      </w:rPr>
      <w:t>wspierające zmniejszenie różnic gospodarczych i społecznych w Unii Europejskiej oraz budżet państwa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E46EB" w14:textId="77777777" w:rsidR="00567BEF" w:rsidRDefault="00567BEF" w:rsidP="00B76B45">
      <w:pPr>
        <w:spacing w:after="0" w:line="240" w:lineRule="auto"/>
      </w:pPr>
      <w:r>
        <w:separator/>
      </w:r>
    </w:p>
  </w:footnote>
  <w:footnote w:type="continuationSeparator" w:id="0">
    <w:p w14:paraId="3BC5816D" w14:textId="77777777" w:rsidR="00567BEF" w:rsidRDefault="00567BEF" w:rsidP="00B76B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D1692" w14:textId="76B12347" w:rsidR="00B76B45" w:rsidRDefault="00B76B45">
    <w:pPr>
      <w:pStyle w:val="Nagwek"/>
    </w:pPr>
    <w:r>
      <w:rPr>
        <w:noProof/>
      </w:rPr>
      <w:drawing>
        <wp:inline distT="0" distB="0" distL="0" distR="0" wp14:anchorId="5981AC78" wp14:editId="1AE61F3F">
          <wp:extent cx="2482439" cy="647700"/>
          <wp:effectExtent l="0" t="0" r="0" b="0"/>
          <wp:docPr id="145394378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3943782" name="Obraz 14539437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7572" cy="6542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A363B2" w14:textId="77777777" w:rsidR="00B76B45" w:rsidRDefault="00B76B4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A294A"/>
    <w:multiLevelType w:val="hybridMultilevel"/>
    <w:tmpl w:val="7FD23888"/>
    <w:lvl w:ilvl="0" w:tplc="D03AD22A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D65A28"/>
    <w:multiLevelType w:val="hybridMultilevel"/>
    <w:tmpl w:val="02FA846C"/>
    <w:lvl w:ilvl="0" w:tplc="D03AD22A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084C9D"/>
    <w:multiLevelType w:val="hybridMultilevel"/>
    <w:tmpl w:val="E5688B96"/>
    <w:lvl w:ilvl="0" w:tplc="53C41B2E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9775865"/>
    <w:multiLevelType w:val="multilevel"/>
    <w:tmpl w:val="C8480700"/>
    <w:lvl w:ilvl="0">
      <w:start w:val="1"/>
      <w:numFmt w:val="decimal"/>
      <w:lvlText w:val="%1)"/>
      <w:lvlJc w:val="left"/>
      <w:pPr>
        <w:tabs>
          <w:tab w:val="num" w:pos="720"/>
        </w:tabs>
        <w:ind w:left="360" w:firstLine="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DC539C7"/>
    <w:multiLevelType w:val="multilevel"/>
    <w:tmpl w:val="413615DC"/>
    <w:lvl w:ilvl="0">
      <w:start w:val="1"/>
      <w:numFmt w:val="lowerLetter"/>
      <w:lvlText w:val="%1)"/>
      <w:lvlJc w:val="left"/>
      <w:pPr>
        <w:tabs>
          <w:tab w:val="num" w:pos="1040"/>
        </w:tabs>
        <w:ind w:left="1021" w:hanging="341"/>
      </w:pPr>
      <w:rPr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3191F4B"/>
    <w:multiLevelType w:val="hybridMultilevel"/>
    <w:tmpl w:val="6E042BAE"/>
    <w:lvl w:ilvl="0" w:tplc="D03AD22A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176F2A"/>
    <w:multiLevelType w:val="hybridMultilevel"/>
    <w:tmpl w:val="DE2E1C74"/>
    <w:lvl w:ilvl="0" w:tplc="53C41B2E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0287663"/>
    <w:multiLevelType w:val="multilevel"/>
    <w:tmpl w:val="F4841ED6"/>
    <w:lvl w:ilvl="0">
      <w:start w:val="1"/>
      <w:numFmt w:val="decimal"/>
      <w:lvlText w:val="%1)"/>
      <w:lvlJc w:val="left"/>
      <w:pPr>
        <w:tabs>
          <w:tab w:val="num" w:pos="720"/>
        </w:tabs>
        <w:ind w:left="360" w:firstLine="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 w16cid:durableId="21130905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80123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86696521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78788193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68977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270872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211317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1600508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D2E"/>
    <w:rsid w:val="0016602C"/>
    <w:rsid w:val="001A4668"/>
    <w:rsid w:val="0027484B"/>
    <w:rsid w:val="00336EEA"/>
    <w:rsid w:val="003E14DF"/>
    <w:rsid w:val="00567BEF"/>
    <w:rsid w:val="007A2D9A"/>
    <w:rsid w:val="008B028E"/>
    <w:rsid w:val="00B76B45"/>
    <w:rsid w:val="00BB318C"/>
    <w:rsid w:val="00E14777"/>
    <w:rsid w:val="00F231E9"/>
    <w:rsid w:val="00F60AB6"/>
    <w:rsid w:val="00FD6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0F44F1"/>
  <w15:chartTrackingRefBased/>
  <w15:docId w15:val="{1F0021EE-6E6A-41AF-A4A1-EC8B3C850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602C"/>
  </w:style>
  <w:style w:type="paragraph" w:styleId="Nagwek1">
    <w:name w:val="heading 1"/>
    <w:basedOn w:val="Normalny"/>
    <w:next w:val="Normalny"/>
    <w:link w:val="Nagwek1Znak"/>
    <w:uiPriority w:val="9"/>
    <w:qFormat/>
    <w:rsid w:val="001660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D6D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D6D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D6D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D6D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D6D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D6D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D6D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D6D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660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16602C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D6D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D6D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D6D2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D6D2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D6D2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D6D2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D6D2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D6D2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D6D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D6D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D6D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D6D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D6D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D6D2E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FD6D2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D6D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D6D2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D6D2E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FD6D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76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6B45"/>
  </w:style>
  <w:style w:type="paragraph" w:styleId="Stopka">
    <w:name w:val="footer"/>
    <w:basedOn w:val="Normalny"/>
    <w:link w:val="StopkaZnak"/>
    <w:uiPriority w:val="99"/>
    <w:unhideWhenUsed/>
    <w:rsid w:val="00B76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6B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Głęboki cień">
      <a: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48000">
              <a:schemeClr val="phClr">
                <a:tint val="54000"/>
                <a:satMod val="140000"/>
              </a:schemeClr>
            </a:gs>
            <a:gs pos="100000">
              <a:schemeClr val="phClr">
                <a:tint val="24000"/>
                <a:satMod val="260000"/>
              </a:schemeClr>
            </a:gs>
          </a:gsLst>
          <a:lin ang="1620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48000"/>
                <a:satMod val="180000"/>
                <a:lumMod val="94000"/>
              </a:schemeClr>
            </a:gs>
            <a:gs pos="100000">
              <a:schemeClr val="phClr">
                <a:shade val="48000"/>
                <a:satMod val="180000"/>
                <a:lumMod val="94000"/>
              </a:schemeClr>
            </a:gs>
          </a:gsLst>
          <a:lin ang="4140000" scaled="1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12700" dir="5400000" sx="102000" sy="102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762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9800000"/>
            </a:lightRig>
          </a:scene3d>
          <a:sp3d prstMaterial="plastic">
            <a:bevelT w="25400" h="19050"/>
          </a:sp3d>
        </a:effectStyle>
        <a:effectStyle>
          <a:effectLst>
            <a:outerShdw blurRad="114300" dist="114300" dir="5400000" rotWithShape="0">
              <a:srgbClr val="000000">
                <a:alpha val="7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304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Karpinski</dc:creator>
  <cp:keywords/>
  <dc:description/>
  <cp:lastModifiedBy>Anna Ponikiewska</cp:lastModifiedBy>
  <cp:revision>3</cp:revision>
  <dcterms:created xsi:type="dcterms:W3CDTF">2026-04-07T14:55:00Z</dcterms:created>
  <dcterms:modified xsi:type="dcterms:W3CDTF">2026-05-14T05:48:00Z</dcterms:modified>
</cp:coreProperties>
</file>