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4"/>
        <w:spacing w:before="0" w:after="0"/>
        <w:jc w:val="both"/>
        <w:rPr>
          <w:sz w:val="24"/>
          <w:szCs w:val="24"/>
        </w:rPr>
      </w:pPr>
      <w:r>
        <w:rPr>
          <w:rFonts w:eastAsia="Arial Unicode MS" w:cs="Calibri" w:ascii="Calibri" w:hAnsi="Calibri"/>
          <w:sz w:val="24"/>
          <w:szCs w:val="24"/>
        </w:rPr>
        <w:t xml:space="preserve">Wykaz firm, w których honorowane są zniżki z tytułu „Karty Tarnowskiego Seniora” </w:t>
      </w:r>
    </w:p>
    <w:p>
      <w:pPr>
        <w:pStyle w:val="Standard"/>
        <w:rPr/>
      </w:pPr>
      <w:r>
        <w:rPr/>
      </w:r>
    </w:p>
    <w:tbl>
      <w:tblPr>
        <w:tblW w:w="9382" w:type="dxa"/>
        <w:jc w:val="left"/>
        <w:tblInd w:w="-28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184"/>
        <w:gridCol w:w="3301"/>
        <w:gridCol w:w="4897"/>
      </w:tblGrid>
      <w:tr>
        <w:trPr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EDUKACJA I ROZWÓJ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99CC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jc w:val="center"/>
              <w:rPr/>
            </w:pPr>
            <w:r>
              <w:rPr>
                <w:b/>
              </w:rPr>
              <w:t>Nazwa Partnera Programu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CCFF" w:val="clear"/>
            <w:tcMar>
              <w:left w:w="-5" w:type="dxa"/>
            </w:tcMar>
            <w:vAlign w:val="center"/>
          </w:tcPr>
          <w:p>
            <w:pPr>
              <w:pStyle w:val="Standard"/>
              <w:snapToGrid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b/>
              </w:rPr>
              <w:t>Wysokość i rodzaj rabatu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Katolickie Centrum Edukacji</w:t>
              <w:br/>
              <w:t>Młodzieży KANA,</w:t>
              <w:br/>
              <w:t>ul. Mościckiego 12</w:t>
              <w:br/>
              <w:t>tel. 14 688 81 11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  <w:p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bezpłatne zajęcia komputerowe</w:t>
            </w:r>
          </w:p>
          <w:p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Szkoła Języków Obcych</w:t>
              <w:br/>
              <w:t xml:space="preserve">„Profi-Lingua”, </w:t>
              <w:br/>
              <w:t>ul. Rybna 5</w:t>
              <w:br/>
            </w:r>
            <w:r>
              <w:rPr>
                <w:rStyle w:val="Strong"/>
                <w:rFonts w:ascii="Calibri" w:hAnsi="Calibri"/>
                <w:sz w:val="22"/>
                <w:szCs w:val="22"/>
              </w:rPr>
              <w:t>tel. 14 621 02 95</w:t>
            </w:r>
          </w:p>
          <w:p>
            <w:pPr>
              <w:pStyle w:val="Standard"/>
              <w:jc w:val="center"/>
              <w:rPr/>
            </w:pP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-10% zniżki na kursy dla dzieci, młodzieży </w:t>
              <w:br/>
              <w:t>i dorosłych (za wyjątkiem kursów Happy Hours, na które obowiązuje cena promocyjna)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Księgarnia POLANGLO</w:t>
              <w:br/>
              <w:t>ul. Bernardyńska 8</w:t>
              <w:br/>
              <w:t>tel. 14 627 60 76</w:t>
              <w:br/>
            </w:r>
            <w:r>
              <w:rPr>
                <w:rFonts w:ascii="Calibri" w:hAnsi="Calibri"/>
                <w:bCs/>
                <w:sz w:val="22"/>
                <w:szCs w:val="22"/>
              </w:rPr>
              <w:t>(czas niekreślony)</w:t>
              <w:br/>
            </w:r>
          </w:p>
          <w:p>
            <w:pPr>
              <w:pStyle w:val="Standard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-10 % zniżki na zakup podręczników szkolnych (edukacja),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-15 % zniżki na zakup podręczników do nauki języków szkolnych,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-15 % zniżki na pozostałą ofertę księgarni.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Powyższe rabaty obowiązują również przy zamówieniach złożonych za pośrednictwem strony: </w:t>
            </w:r>
            <w:hyperlink r:id="rId2">
              <w:r>
                <w:rPr>
                  <w:rStyle w:val="Czeinternetowe"/>
                  <w:rFonts w:cs="Calibri" w:ascii="Calibri" w:hAnsi="Calibri"/>
                  <w:bCs/>
                  <w:sz w:val="22"/>
                  <w:szCs w:val="22"/>
                </w:rPr>
                <w:t>tarnow@polanglo.pl</w:t>
              </w:r>
            </w:hyperlink>
          </w:p>
          <w:p>
            <w:pPr>
              <w:pStyle w:val="Textbody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spacing w:before="0"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eastAsia="pl-PL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Instytut Doskonalenia Zawodowego Zuzanna Golonka</w:t>
              <w:br/>
              <w:t>ul. Marusarz 19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  <w:br/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-20 % zniżki na grupowe kursy języka niemieckiego</w:t>
              <w:br/>
              <w:t xml:space="preserve"> i angielskiego</w:t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Ośrodek Języka Angielskiego PROGRESS w Tarnowie,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Basztowa 5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14 622 42 05</w:t>
            </w:r>
          </w:p>
          <w:p>
            <w:pPr>
              <w:pStyle w:val="Standard"/>
              <w:jc w:val="center"/>
              <w:rPr/>
            </w:pP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-10 do 15 % rabatu na podręczniki do nauki języków, samouczki, rozmówki, itp.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( rabat uzależniony jest od wydawnictwa)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SPORT I REKREACJA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Tarnowski Ośrodek Sportu i Rekreacji w Tarnowie,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ul. Traugutta 5A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/>
                <w:sz w:val="22"/>
                <w:szCs w:val="22"/>
              </w:rPr>
              <w:t>tel. 14 622 07 10</w:t>
            </w:r>
          </w:p>
          <w:p>
            <w:pPr>
              <w:pStyle w:val="Standard"/>
              <w:jc w:val="center"/>
              <w:rPr/>
            </w:pP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snapToGrid w:val="false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Standard"/>
              <w:spacing w:before="0" w:after="0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-Opłata dla osób posiadających ważną Tarnowską Kartę Miejską ,,Premium'' lub ważną Kartę Tarnowskiego Seniora –  do 2 godzin za każdą godzinę zegarową – 13 zł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Xtreme Fitness Gyms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Łukasz Dojka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bCs w:val="false"/>
                <w:color w:val="000000"/>
                <w:sz w:val="22"/>
                <w:szCs w:val="22"/>
              </w:rPr>
              <w:t>ul. Widok 29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tel. 14 639 08 53</w:t>
            </w:r>
          </w:p>
          <w:p>
            <w:pPr>
              <w:pStyle w:val="Standard"/>
              <w:jc w:val="center"/>
              <w:rPr/>
            </w:pP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snapToGrid w:val="false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rPr/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cs="Calibri" w:ascii="Calibri" w:hAnsi="Calibri"/>
                <w:color w:val="000000"/>
                <w:sz w:val="22"/>
                <w:szCs w:val="22"/>
              </w:rPr>
              <w:t>50 zł rabatu na zakup dowolnego karnetu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dla osób nie będących członkiem klubu.</w:t>
            </w:r>
          </w:p>
          <w:p>
            <w:pPr>
              <w:pStyle w:val="Textbody"/>
              <w:spacing w:before="0" w:after="120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Xtreme Fitness Gyms przygotował również specjalny program zajęć z instruktorem „Aktywny Senior” jest to gimnastyka rehabilitacyjno-zdrowotna uwzględniająca profilaktykę chorób wieku dojrzałego ukierunkowana na ćwiczenia usprawniające aparat ruchowy. Program przygotowany jest z myślą o osobach w wieku 60+ w atrakcyjnej cenie już od 50 zł miesięcznie. Pierwsza wizyta w klubie jest za darmo.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Negri Fitness Klub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Anna Majewska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Generała Józefa Bema 5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 14 655 22 38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  <w:p>
            <w:pPr>
              <w:pStyle w:val="Standard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-20 % zniżki na korzystanie z usług (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Fitness, kapsuła Vacuwell, Wibrotrening, Solarium) - 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 wejście jednorazowe,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-10 % zniżki na zakup dowolnie wybranego karnetu.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KULTURA I ROZRYWKA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BWA – Galeria Miejska,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Słowackiego 1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tel. 14 688 88 20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snapToGrid w:val="fals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</w:r>
          </w:p>
          <w:p>
            <w:pPr>
              <w:pStyle w:val="Textbody"/>
              <w:spacing w:before="0" w:after="120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- bilety w cenie 3 zł – za okazaniem Karty – na wszystkie wystawy organizowane przez BWA</w:t>
              <w:br/>
              <w:t xml:space="preserve"> z wyłączeniem czwartków: bilet specjalny w cenie 1zł obowiązuje w czwartki wszystkich zwiedzających.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Centrum  Sztuki  Mościce</w:t>
              <w:br/>
              <w:t>ul. Traugutta 1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Bilety do Kina Millennium w cenie ulgowej tj. nie mniejszej niż 15% pełnej wartości biletu normalnego. Zniżka nie dotyczy biletów grupowych, oraz projekcji, na które obowiązuje tylko jedna cena biletów.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Bilety na imprezy Centrum Sztuki Mościce w cenie ulgowej nie mniejszej niż 15 %pełnej wartości biletu normalnego. Zniżka dotyczy tych imprez dla których CSM jest organizatorem. Zniżka nie dotyczy imprez, na których obowiązuje tylko jedna cena biletów.</w:t>
            </w:r>
          </w:p>
          <w:p>
            <w:pPr>
              <w:pStyle w:val="Textbody"/>
              <w:spacing w:before="0" w:after="120"/>
              <w:rPr>
                <w:rFonts w:ascii="Calibri" w:hAnsi="Calibri" w:cs="Calibri"/>
                <w:bCs/>
                <w:strike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trike/>
                <w:sz w:val="22"/>
                <w:szCs w:val="22"/>
                <w:lang w:eastAsia="pl-PL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Teatr im. Ludwika Solskiego,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ul. Mickiewicza 4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tel. 14 622 12 51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snapToGrid w:val="false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sz w:val="22"/>
                <w:szCs w:val="22"/>
              </w:rPr>
              <w:t>-  Bilety w cenie 25 zł – za okazaniem Karty - dotyczy spektakli repertuarowych Teatru im. Ludwika Solskiego w Tarnowie,</w:t>
            </w:r>
          </w:p>
          <w:p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(Bilety ulgowe lub dla posiadaczy kart należy okazać bileterowi wraz z legitymacją/kartą przy wejściu na widownię) 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lineRule="auto" w:line="240"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lineRule="auto" w:line="24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Muzeum Okręgowe</w:t>
              <w:br/>
              <w:t>Rynek 3</w:t>
              <w:br/>
              <w:t>14 621 21 49</w:t>
              <w:br/>
            </w:r>
            <w:r>
              <w:rPr>
                <w:rStyle w:val="Strong"/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Standard"/>
              <w:snapToGrid w:val="false"/>
              <w:spacing w:lineRule="auto" w:line="240"/>
              <w:jc w:val="center"/>
              <w:rPr>
                <w:rFonts w:ascii="Calibri" w:hAnsi="Calibri" w:cs="Calibri"/>
                <w:b/>
                <w:b/>
                <w:bCs/>
                <w:strike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/>
                <w:bCs/>
                <w:strike/>
                <w:color w:val="000000"/>
                <w:sz w:val="22"/>
                <w:szCs w:val="22"/>
                <w:lang w:eastAsia="pl-PL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snapToGrid w:val="false"/>
              <w:spacing w:before="0" w:after="12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- zwiedzanie oddziałów Muzeum Okręgowego </w:t>
              <w:br/>
              <w:t>w Tarnowie mieszczących się na terenie Miasta Tarnowa (Ratusz – Galeria Sztuki Dawnej, Muzeum Historii Tarnowa i Regionu, Siedziba główna Muzeum, Muzeum Etnograficzne w Tarnowie, Regionalne Centrum Edukacji o Pamięci, Galeria „Panorama”) w cenie tzw. biletu socjalnego, tj. 5 zł od osoby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APTEKI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Apteka p.w. Świętej Rodziny</w:t>
              <w:br/>
              <w:t>ul. Żydowska 6</w:t>
              <w:br/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numPr>
                <w:ilvl w:val="0"/>
                <w:numId w:val="2"/>
              </w:numPr>
              <w:snapToGrid w:val="false"/>
              <w:ind w:left="0" w:hanging="317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ind w:hanging="317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spacing w:before="0" w:after="120"/>
              <w:rPr/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  <w:t>- sprzedaż po cenach hurtowych leków nie podlegających refundacji oraz parafarmaceutyków</w:t>
              <w:br/>
              <w:t xml:space="preserve"> i suplementów diety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Apteka p.w. „Świętej Agnieszki”</w:t>
              <w:br/>
              <w:t>ul. Lwowska 34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snapToGrid w:val="false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Textbody"/>
              <w:rPr/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  <w:t>- sprzedaż po cenach hurtowych leków nie podlegających refundacji oraz parafarmaceutyków</w:t>
              <w:br/>
              <w:t xml:space="preserve"> i suplementów diety</w:t>
            </w:r>
          </w:p>
          <w:p>
            <w:pPr>
              <w:pStyle w:val="Textbody"/>
              <w:spacing w:before="0" w:after="12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</w:tc>
      </w:tr>
      <w:tr>
        <w:trPr>
          <w:trHeight w:val="1988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USŁUGI MEDYCZNE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CenterMed Sp. z o.o.,</w:t>
            </w:r>
          </w:p>
          <w:p>
            <w:pPr>
              <w:pStyle w:val="Nagwek3"/>
              <w:spacing w:before="0" w:after="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Pl. Sobieskiego 2</w:t>
              <w:br/>
              <w:t>Infolinia: 801 404 402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-5 % zniżki na prywatne konsultacje medyczne </w:t>
              <w:br/>
              <w:t>w przychodniach CenterMed w Tarnowie oraz Zgłobicach,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-ułatwiony dostęp do lekarzy specjalistów w ramach wizyt prywatnych poprzez rejestrację za pomocą infolinii CenterMed: 801 404 402 – przy rejestracji należy powołać się na członkostwo </w:t>
              <w:br/>
              <w:t xml:space="preserve">w Programie.                              </w:t>
            </w:r>
          </w:p>
        </w:tc>
      </w:tr>
      <w:tr>
        <w:trPr>
          <w:trHeight w:val="311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Audiofon oddziały w Tarnowie</w:t>
              <w:br/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ul. Matki Bożej Fatimskiej 15a,</w:t>
              <w:br/>
              <w:t>tel. 14 626 46 20, 605 886 027</w:t>
            </w:r>
            <w:r>
              <w:rPr>
                <w:rFonts w:cs="Calibri" w:ascii="Calibri" w:hAnsi="Calibri"/>
                <w:sz w:val="22"/>
                <w:szCs w:val="22"/>
              </w:rPr>
              <w:t>,</w:t>
            </w:r>
          </w:p>
          <w:p>
            <w:pPr>
              <w:pStyle w:val="Nagwek1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ul. Szkotnik 19, tel. 14 646 68 90,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Wałowa 22, tel. 14 639 30 32,</w:t>
              <w:br/>
              <w:t>785 235 270,</w:t>
            </w:r>
          </w:p>
          <w:p>
            <w:pPr>
              <w:pStyle w:val="Nagwek1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ul. Słoneczna 32, tel. 14 646 68 88,</w:t>
              <w:br/>
              <w:t>782 190 007</w:t>
            </w:r>
            <w:r>
              <w:rPr>
                <w:rFonts w:eastAsia="Calibri" w:cs="Calibri" w:ascii="Calibri" w:hAnsi="Calibri"/>
                <w:color w:val="000000"/>
                <w:sz w:val="22"/>
                <w:szCs w:val="22"/>
              </w:rPr>
              <w:t>.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eastAsia="Calibri" w:cs="Calibri" w:ascii="Calibri" w:hAnsi="Calibri"/>
                <w:b w:val="false"/>
                <w:bCs w:val="false"/>
                <w:color w:val="000000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snapToGrid w:val="fals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bezpłatną diagnostykę słuchu i konsultację audioprotetyczną,</w:t>
            </w:r>
          </w:p>
          <w:p>
            <w:pPr>
              <w:pStyle w:val="Textbody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bezpłatne dopasowanie aparatów słuchowych,</w:t>
            </w:r>
          </w:p>
          <w:p>
            <w:pPr>
              <w:pStyle w:val="Textbody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bezpłatne wypożyczenie aparatów słuchowych na okres testowy,</w:t>
            </w:r>
          </w:p>
          <w:p>
            <w:pPr>
              <w:pStyle w:val="Textbody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pięcioletnią, bezpłatną opiekę audioprotetyczną i przeglądy aparatów słuchowych po zakupie,</w:t>
            </w:r>
          </w:p>
          <w:p>
            <w:pPr>
              <w:pStyle w:val="Textbody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- 25% zniżki na zakup baterii,</w:t>
            </w:r>
          </w:p>
          <w:p>
            <w:pPr>
              <w:pStyle w:val="Textbody"/>
              <w:spacing w:before="0" w:after="12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- 25% zniżki na zakup filtrów i akcesoriów pielęgnacyjnych.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Specjalistyczny Szpital</w:t>
              <w:br/>
              <w:t>im. E. Szczeklika,</w:t>
              <w:br/>
              <w:t>ul. Szpitalna 13</w:t>
              <w:br/>
              <w:t>tel. 14 631 01 00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-20% rabatu od cen usług analityczno – diagnostycznych obowiązujących w „Cenniku zewnętrznym” (dotyczy usług realizowanych odpłatnie - bez skierowań).</w:t>
            </w:r>
          </w:p>
          <w:p>
            <w:pPr>
              <w:pStyle w:val="Textbody"/>
              <w:numPr>
                <w:ilvl w:val="0"/>
                <w:numId w:val="1"/>
              </w:numPr>
              <w:spacing w:before="0" w:after="120"/>
              <w:ind w:left="0" w:hanging="284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</w:r>
          </w:p>
        </w:tc>
      </w:tr>
      <w:tr>
        <w:trPr>
          <w:trHeight w:val="1335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sz w:val="22"/>
                <w:szCs w:val="22"/>
                <w:lang w:eastAsia="pl-PL"/>
              </w:rPr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Firma ARGENTO Paweł Srebro</w:t>
              <w:br/>
              <w:t>ul. Ujejskiego 22</w:t>
              <w:br/>
              <w:t>tel. 510 317 517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- 20 % rabatu na zabiegi – fizykoterapia, masaż, gimnastyka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Mościckie Centrum Medyczne</w:t>
              <w:br/>
              <w:t xml:space="preserve"> Sp. z o.o.</w:t>
              <w:br/>
              <w:t>ul. Kwiatkowskiego 15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-10 % rabatu od usług komercyjnych obejmujących zabiegi rehabilitacyjne w godzinach 8.00-17.00,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-udzielanie darmowych porad dietetycznych prowadzonych przez dietetyka we wtorek, środę, piątek w godzinach od 7.00-12.00.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Centrum Rehabilitacji </w:t>
              <w:br/>
              <w:t>„GERONIMO”</w:t>
              <w:br/>
              <w:t>M. Mielak, S. Zwolenik</w:t>
              <w:br/>
              <w:t>ul. Mościckiego 14</w:t>
              <w:br/>
              <w:t>tel. 14/628 82 68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-10 % rabatu na zabiegi fizjoterapeutyczne dla osób powyżej 65 lat,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-20 % rabatu na zabiegi fizjoterapeutyczne dla osób powyżej 70 lat,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-30 % rabatu na zabiegi fizjoterapeutyczne dla osób powyżej 80 lat,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-40 % rabatu na zabiegi fizjoterapeutyczne dla osób powyżej 90 lat.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Axis Rehabilitacja Domowa </w:t>
              <w:br/>
              <w:t>Paweł Tutaj</w:t>
              <w:br/>
              <w:t>ul. Marynarki Wojennej 6/38</w:t>
              <w:br/>
              <w:t>tel. 666 095 529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-10 % zniżki na zabiegi powyżej 100 zł ceny zabiegów, wykonywanych w domu pacjenta </w:t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 xml:space="preserve">Fizykoterapia: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laser, ultradźwięki, fonoforeza,  prądy: diadynamiczne DD, TENS, Traeberta, interferencyjne ID, elektrostymulacja, </w:t>
              <w:br/>
              <w:t>galwanizacja,  jonoforeza,</w:t>
              <w:br/>
              <w:t xml:space="preserve"> </w:t>
            </w:r>
            <w:r>
              <w:rPr>
                <w:rStyle w:val="Strong"/>
                <w:rFonts w:ascii="Calibri" w:hAnsi="Calibri"/>
                <w:color w:val="000000"/>
                <w:sz w:val="22"/>
                <w:szCs w:val="22"/>
              </w:rPr>
              <w:t>Kinezyterapia: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terapia indywidualna: ćwiczenia lecznicze, pionizacja i nauka chodu, </w:t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Masaż: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klasyczny częściowy oraz całościowy).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 xml:space="preserve">Masaż Leczniczy i Fizykoterapia </w:t>
              <w:br/>
              <w:t>Robert Gliwa</w:t>
              <w:br/>
              <w:t>ul. Bema 5/18</w:t>
              <w:br/>
              <w:t>tel. 606 607 905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br/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- 20% rabatu na usługi w zakresie masażu leczniczego i fizykoterapii (skuteczna metoda zwalczania bólu)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Masaż leczniczy „Manibus”</w:t>
              <w:br/>
              <w:t>Jakub Kras</w:t>
              <w:br/>
              <w:t>ul. Traugutta 5</w:t>
              <w:br/>
              <w:t>(Hotel Cristal Park)</w:t>
              <w:br/>
              <w:t>tel. 794 234 765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tabs>
                <w:tab w:val="left" w:pos="390" w:leader="none"/>
              </w:tabs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fill="FFFFFF" w:val="clear"/>
              </w:rPr>
              <w:t>- 10% zniżki na usługi w zakresie masażu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Zespół Przychodni Specjalistycznych Sp. z o.o. </w:t>
              <w:br/>
              <w:t>ul. M. Skłodowskiej-Curie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-10 % rabatu od aktualnie obowiązującego cennika na badania diagnostyczne (diagnostyka obrazowa i laboratoryjna),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-20 % rabatu od aktualnie obowiązującego cennika na zabiegi rehabilitacyjne z zakresu fizykoterapii,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-15 % rabatu od aktualnie obowiązującego cennika na zabiegi rehabilitacyjne z zakresu kinezyterapii.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/>
                <w:sz w:val="22"/>
                <w:szCs w:val="22"/>
              </w:rPr>
              <w:t xml:space="preserve">Wykaz badań i zabiegów objętych ulgami w załączniku na stronie: </w:t>
            </w:r>
            <w:r>
              <w:rPr>
                <w:rFonts w:cs="Calibri" w:ascii="Calibri" w:hAnsi="Calibri"/>
                <w:b/>
                <w:sz w:val="22"/>
                <w:szCs w:val="22"/>
                <w:u w:val="single"/>
              </w:rPr>
              <w:t>Załącznik – zniżki szczegółowe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>NZOZ  DIAGNOSTYKA-Tarnów</w:t>
              <w:br/>
              <w:t>Medyczne Centrum Laboratoryjne Sp. z o.o.</w:t>
              <w:br/>
              <w:t>ul. Mostowa 4A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 1</w:t>
            </w:r>
            <w:r>
              <w:rPr>
                <w:rFonts w:ascii="Calibri" w:hAnsi="Calibri"/>
                <w:bCs/>
                <w:sz w:val="22"/>
                <w:szCs w:val="22"/>
              </w:rPr>
              <w:t>0 % rabatu na wszystkie badania za okazaniem Karty Tarnowskiego Seniora.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Pracownia Protetyczna RKDENT</w:t>
              <w:br/>
              <w:t>Rafał Konaszewski</w:t>
              <w:br/>
              <w:t>ul. Władysława Jagiełły 4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ekspresowe wykonanie protez zębowych,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ekspresowa naprawa protez,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ekspresowe wykonanie i naprawa aparatów ortodontycznych,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- 15 % rabatu na wykonanie szyn zgryzowych i wybielających,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- 15 % rabatu na protezy zębowe elastyczne (bez klamrowe).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>NZOZ RKDENT Rafał Konaszewski</w:t>
              <w:br/>
              <w:t>Gabinet Stomatologiczny</w:t>
              <w:br/>
              <w:t>Wola Rzędzińska 253</w:t>
              <w:br/>
            </w:r>
            <w:r>
              <w:rPr>
                <w:rFonts w:cs="Calibri" w:ascii="Calibri" w:hAnsi="Calibri"/>
                <w:sz w:val="22"/>
                <w:szCs w:val="22"/>
                <w:u w:val="single"/>
              </w:rPr>
              <w:t>budynek gimnazjum</w:t>
            </w:r>
            <w:r>
              <w:rPr>
                <w:rFonts w:cs="Calibri" w:ascii="Calibri" w:hAnsi="Calibri"/>
                <w:sz w:val="22"/>
                <w:szCs w:val="22"/>
              </w:rPr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bezpłatne usługi stomatologiczne dla dzieci do 18 roku życia w ramach NFZ,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ekspresowe wykonanie protez zębowych w ramach NFZ,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bezpłatne przeglądy stomatologiczne,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- 10 % rabatu na usługi stomatologiczne dla osób powyżej 18 roku życia.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Miejskie Centrum Stomatologiczne</w:t>
              <w:br/>
              <w:t>NZOP Sp. z o.o.</w:t>
              <w:br/>
              <w:t>oś. 25-lecia PRL 3A</w:t>
              <w:br/>
              <w:t xml:space="preserve"> </w:t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sz w:val="22"/>
                <w:szCs w:val="22"/>
              </w:rPr>
              <w:t>- ułatwiony dostęp do wykonania protez zębowych w ramach kontraktu z NFZ,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sz w:val="22"/>
                <w:szCs w:val="22"/>
              </w:rPr>
              <w:t>- 10% zniżki na świadczenia ponadstandardowe z zakresu stomatologii zachowawczej, w Poradniach:</w:t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1). ul. Chemiczna 12,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2). ul. Mościckiego 14,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3). ul. Wałowa 22,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4). oś. 25-lecia 3a,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5). ul. Długa 18,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6). ul. Sowińskiego 19.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>ZDROWY UŚMIECH</w:t>
              <w:br/>
              <w:t>Przychodnia Stomatologiczna</w:t>
              <w:br/>
              <w:t>ul. Mościckiego 28</w:t>
            </w:r>
          </w:p>
          <w:p>
            <w:pPr>
              <w:pStyle w:val="Standard"/>
              <w:spacing w:before="120" w:after="20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tel. 14 6261424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jc w:val="left"/>
              <w:rPr/>
            </w:pPr>
            <w:r>
              <w:rPr>
                <w:rFonts w:ascii="Calibri" w:hAnsi="Calibri"/>
                <w:sz w:val="22"/>
                <w:szCs w:val="22"/>
              </w:rPr>
              <w:t>- bezpłatne usługi stomatologiczne,</w:t>
              <w:br/>
              <w:t>- 15 % rabatu na usługi ponadstandardowe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Gabinet Stomatologiczny        WITOSDENT </w:t>
              <w:br/>
              <w:t>ul. Przemysłowa 8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tel.  14 6217096    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-15 % rabatu na wszystkie usługi stomatologiczne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W.Kobis Gabinet Protetyki słuchu</w:t>
            </w:r>
          </w:p>
          <w:p>
            <w:pPr>
              <w:pStyle w:val="Textbody"/>
              <w:jc w:val="center"/>
              <w:rPr/>
            </w:pPr>
            <w:r>
              <w:rPr>
                <w:sz w:val="22"/>
                <w:szCs w:val="22"/>
              </w:rPr>
              <w:t>Tel.693 303 607</w:t>
            </w:r>
          </w:p>
          <w:p>
            <w:pPr>
              <w:pStyle w:val="Textbody"/>
              <w:jc w:val="center"/>
              <w:rPr/>
            </w:pPr>
            <w:r>
              <w:rPr>
                <w:sz w:val="22"/>
                <w:szCs w:val="22"/>
              </w:rPr>
              <w:t>ul. Norberta Lippóczy'ego 7</w:t>
            </w:r>
          </w:p>
          <w:p>
            <w:pPr>
              <w:pStyle w:val="Textbody"/>
              <w:spacing w:before="0" w:after="120"/>
              <w:jc w:val="center"/>
              <w:rPr/>
            </w:pPr>
            <w:r>
              <w:rPr>
                <w:sz w:val="22"/>
                <w:szCs w:val="22"/>
              </w:rPr>
              <w:t>gabinet@sluch.tarnow.pl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/>
            </w:pPr>
            <w:r>
              <w:rPr/>
              <w:t>Bezpłatna kompleksowa opieka dyplomowanego protetyka słuchu, w tym: badanie słuchu, dobór i dopasowanie aparatów słuchowych, wypożyczenie aparatów w celu przetestowania.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/>
              <w:t>30% zniżki na zakup baterii i akcesoriów do aparatów słuchowych.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Medi-optyka Salon Partnerski Varilux</w:t>
            </w:r>
          </w:p>
          <w:p>
            <w:pPr>
              <w:pStyle w:val="Nagwek1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 xml:space="preserve">ul. Krakowska 53 </w:t>
            </w:r>
          </w:p>
          <w:p>
            <w:pPr>
              <w:pStyle w:val="Nagwek1"/>
              <w:spacing w:before="240" w:after="120"/>
              <w:jc w:val="center"/>
              <w:rPr>
                <w:rFonts w:ascii="Calibri" w:hAnsi="Calibri" w:cs="Calibri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tel. 668 266 224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-15% zniżki na kompletną parę okularów, badanie wzroku w prezencie przy zakupie okularów korekcyjnych,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-20% zniżki na okulary przeciwsłoneczne</w:t>
            </w:r>
          </w:p>
        </w:tc>
      </w:tr>
      <w:tr>
        <w:trPr>
          <w:trHeight w:val="3519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/>
              <mc:AlternateContent>
                <mc:Choice Requires="wps">
                  <w:drawing>
                    <wp:anchor behindDoc="0" distT="0" distB="0" distL="0" distR="0" simplePos="0" locked="0" layoutInCell="1" allowOverlap="1" relativeHeight="2" wp14:anchorId="60663F6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271145</wp:posOffset>
                      </wp:positionV>
                      <wp:extent cx="31750" cy="73660"/>
                      <wp:effectExtent l="0" t="0" r="0" b="0"/>
                      <wp:wrapNone/>
                      <wp:docPr id="1" name="Łącznik prosty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1680" cy="71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7.9pt,21.95pt" to="10.35pt,27.55pt" ID="Łącznik prosty 1" stroked="t" style="position:absolute;flip:xy" wp14:anchorId="60663F67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Pracownia Optyczna Maciej Śniatecki</w:t>
            </w:r>
          </w:p>
          <w:p>
            <w:pPr>
              <w:pStyle w:val="Textbody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Wałowa 4</w:t>
            </w:r>
          </w:p>
          <w:p>
            <w:pPr>
              <w:pStyle w:val="Textbody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PB Dental sp. z o.o </w:t>
            </w:r>
          </w:p>
          <w:p>
            <w:pPr>
              <w:pStyle w:val="Textbody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>ul. Czerwona 7A</w:t>
            </w:r>
          </w:p>
          <w:p>
            <w:pPr>
              <w:pStyle w:val="Textbody"/>
              <w:spacing w:before="0" w:after="12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10% zniżki na całe okulary (oprawka+ soczewki)  </w:t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 wyłączeniem promocji.</w:t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3" wp14:anchorId="54B8B4C0">
                      <wp:simplePos x="0" y="0"/>
                      <wp:positionH relativeFrom="column">
                        <wp:posOffset>-2958465</wp:posOffset>
                      </wp:positionH>
                      <wp:positionV relativeFrom="paragraph">
                        <wp:posOffset>66675</wp:posOffset>
                      </wp:positionV>
                      <wp:extent cx="5966460" cy="1270"/>
                      <wp:effectExtent l="0" t="0" r="0" b="0"/>
                      <wp:wrapNone/>
                      <wp:docPr id="2" name="Łącznik prosty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96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32.95pt,5.25pt" to="236.75pt,5.25pt" ID="Łącznik prosty 2" stroked="t" style="position:absolute;flip:x" wp14:anchorId="54B8B4C0">
                      <v:stroke color="black" joinstyle="round" endcap="flat"/>
                      <v:fill on="false" o:detectmouseclick="t"/>
                    </v:line>
                  </w:pict>
                </mc:Fallback>
              </mc:AlternateConten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 </w:t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1) 10% zniżki na leczenie zachowawcze ( leczenie próchnicy oraz leczenie endodontyczne),</w:t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2) 5%  zniżki na leczenie protetyczne</w:t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i implantologiczne,</w:t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3) 50 zł zniżki na pakiet higienizacyjny,</w:t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eastAsia="Calibri" w:cs="Calibri" w:asciiTheme="minorHAnsi" w:cs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hAnsiTheme="minorHAnsi"/>
                <w:bCs/>
                <w:color w:val="000000"/>
                <w:sz w:val="22"/>
                <w:szCs w:val="22"/>
              </w:rPr>
              <w:t>4) 10% zniżki na wybielanie.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USŁUGI RÓŻNE</w:t>
            </w:r>
          </w:p>
          <w:p>
            <w:pPr>
              <w:pStyle w:val="Standard"/>
              <w:ind w:left="113" w:right="113" w:hanging="0"/>
              <w:jc w:val="center"/>
              <w:rPr>
                <w:b/>
                <w:b/>
                <w:sz w:val="20"/>
                <w:szCs w:val="20"/>
                <w:eastAsianLayout w:vert="true"/>
              </w:rPr>
            </w:pPr>
            <w:r>
              <w:rPr>
                <w:b/>
                <w:sz w:val="20"/>
                <w:szCs w:val="20"/>
                <w:eastAsianLayout w:vert="true"/>
              </w:rPr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Sklep BenBaby w D.H. Świt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ul. Kościuszki 1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trike/>
                <w:sz w:val="22"/>
                <w:szCs w:val="22"/>
              </w:rPr>
            </w:pPr>
            <w:r>
              <w:rPr>
                <w:rFonts w:cs="Calibri" w:ascii="Calibri" w:hAnsi="Calibri"/>
                <w:strike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trike/>
                <w:sz w:val="22"/>
                <w:szCs w:val="22"/>
              </w:rPr>
              <w:t>-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7% rabatu na wszystkie produkty nie będące </w:t>
              <w:br/>
              <w:t>w innej promocji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Vision Express </w:t>
              <w:br/>
              <w:t>(Galeria Tarnovia )</w:t>
              <w:br/>
              <w:t xml:space="preserve"> ul. </w:t>
            </w:r>
            <w:r>
              <w:rPr>
                <w:rFonts w:ascii="Calibri" w:hAnsi="Calibri"/>
                <w:b/>
                <w:sz w:val="22"/>
                <w:szCs w:val="22"/>
              </w:rPr>
              <w:t>Krakowska 149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10 % zniżki na kompletną parę okularów </w:t>
              <w:br/>
              <w:t>z powłoką AR* (oprawa okularowa i dwie soczewki okularowe z antyrefleksem).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FISZKOTEKA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VOCAPP Sp.z o.o. z siedzibą                  w Warszawie, ul. Romualda Mielczarskiego 8/58, 02-798 Warszawa</w:t>
            </w:r>
          </w:p>
          <w:p>
            <w:pPr>
              <w:pStyle w:val="Textbody"/>
              <w:spacing w:before="0" w:after="0"/>
              <w:ind w:hanging="284"/>
              <w:jc w:val="center"/>
              <w:rPr/>
            </w:pPr>
            <w:hyperlink r:id="rId3">
              <w:r>
                <w:rPr>
                  <w:rStyle w:val="Czeinternetowe"/>
                  <w:rFonts w:cs="Calibri" w:ascii="Calibri" w:hAnsi="Calibri"/>
                  <w:b/>
                  <w:bCs/>
                  <w:sz w:val="22"/>
                  <w:szCs w:val="22"/>
                  <w:lang w:eastAsia="pl-PL"/>
                </w:rPr>
                <w:t>www.fiszkoteka.pl</w:t>
              </w:r>
            </w:hyperlink>
          </w:p>
          <w:p>
            <w:pPr>
              <w:pStyle w:val="Textbody"/>
              <w:spacing w:before="0" w:after="0"/>
              <w:ind w:hanging="284"/>
              <w:jc w:val="center"/>
              <w:rPr/>
            </w:pPr>
            <w:hyperlink r:id="rId4">
              <w:r>
                <w:rPr>
                  <w:rStyle w:val="Czeinternetowe"/>
                  <w:rFonts w:cs="Calibri" w:ascii="Calibri" w:hAnsi="Calibri"/>
                  <w:b/>
                  <w:bCs/>
                  <w:sz w:val="22"/>
                  <w:szCs w:val="22"/>
                  <w:lang w:eastAsia="pl-PL"/>
                </w:rPr>
                <w:t>fiszkoteka@fiszkoteka.pl</w:t>
              </w:r>
            </w:hyperlink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numPr>
                <w:ilvl w:val="0"/>
                <w:numId w:val="3"/>
              </w:numPr>
              <w:ind w:left="0"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 xml:space="preserve">-10% zniżki na wszystkie dostępne na stronie </w:t>
            </w:r>
            <w:hyperlink r:id="rId5">
              <w:r>
                <w:rPr>
                  <w:rStyle w:val="Czeinternetowe"/>
                </w:rPr>
                <w:t>www.fiszkoteka.pl</w:t>
              </w:r>
            </w:hyperlink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 xml:space="preserve"> kursy językowe do nauki języka angielskiego, niemieckiego i 25 innych języków obcych oraz na Konto Premium. Zniżki łączą się z promocjami na stronie.</w:t>
            </w:r>
          </w:p>
          <w:p>
            <w:pPr>
              <w:pStyle w:val="Textbody"/>
              <w:numPr>
                <w:ilvl w:val="0"/>
                <w:numId w:val="4"/>
              </w:numPr>
              <w:ind w:left="0"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- 10% zniżki na wszystkie dostępne w aplikacji mobilnej Android kursy do nauki języka angielskiego, niemieckiego i 25 innych języków obcych oraz Konto Premium</w:t>
            </w:r>
          </w:p>
          <w:p>
            <w:pPr>
              <w:pStyle w:val="Textbody"/>
              <w:ind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 xml:space="preserve">- 10% zniżki na wszystkie dostępne w aplikacji iOS kursy języka angielskiego, niemieckiego, francuskiego, hiszpańskiego              i pozostałe oferowane w aplikacji oraz na Konto Premium. Zniżkę można otrzymać po wcześniejszym kontakcie mailowym pod adresem </w:t>
            </w:r>
            <w:hyperlink r:id="rId6">
              <w:r>
                <w:rPr>
                  <w:rStyle w:val="Czeinternetowe"/>
                </w:rPr>
                <w:t>fiszkoteka@fiszkoteka.pl</w:t>
              </w:r>
            </w:hyperlink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, w tytule wiadomości podając''Fiszkoteka-Karta tarnowskiej Rodziny'' lub ''Fiszkoteka- Karta Tarnowskiego Seniora''</w:t>
            </w:r>
          </w:p>
          <w:p>
            <w:pPr>
              <w:pStyle w:val="Textbody"/>
              <w:spacing w:before="0" w:after="120"/>
              <w:ind w:hanging="284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</w:r>
          </w:p>
        </w:tc>
      </w:tr>
      <w:tr>
        <w:trPr>
          <w:trHeight w:val="1857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Haiku Studio Michał Pliszka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ul. Jerzego z Dąbrowy 5a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77-300 Człuchów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www.haiku.com.pl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www.ogrodolandia.pl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120" w:after="0"/>
              <w:ind w:hanging="360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        - 10% zniżki na tworzenie i pozycjonowanie stron internetowych,  projektowanie logo firm, ulotek, plakatów, wizytówek oraz inne usługi reklamowe wykonywane w sieci; rabaty będą oferowane pod adresem internetowym www:http//haiku.com.pl</w:t>
            </w:r>
          </w:p>
          <w:p>
            <w:pPr>
              <w:pStyle w:val="Standard"/>
              <w:ind w:hanging="360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       - 5% zniżki na meble ogrodowe, zestawy wypoczynkowe, donice oraz architekturę ogrodową wiaty, altany i garaże (zniżka nie obejmuje artykułów wcześniej przecenionych);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rabaty  będą oferowane  w sklepie  internetowym   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www:</w:t>
            </w:r>
            <w:hyperlink r:id="rId7">
              <w:r>
                <w:rPr>
                  <w:rStyle w:val="Czeinternetowe"/>
                </w:rPr>
                <w:t>https://ogrodolandia.pl</w:t>
              </w:r>
            </w:hyperlink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rPr>
          <w:trHeight w:val="1857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Sklep internetowy </w:t>
            </w:r>
            <w:hyperlink r:id="rId8">
              <w:r>
                <w:rPr>
                  <w:rStyle w:val="Czeinternetowe"/>
                </w:rPr>
                <w:t>www.pomocdlaseniora.pl</w:t>
              </w:r>
            </w:hyperlink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- 10 % zniżki na cały asortyment w sklepie internetowym (m.in. pomoce codzienne, do kuchni, do łazienki, do poruszania się, rehabilitacyjne).</w:t>
              <w:br/>
              <w:t>Zamówienie składa się telefonicznie (48/531955585) na hasło „Karta Seniora” lub przez stronę internetową po wpisaniu w polu „uwagi” – „Karta Seniora”.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>DB Śruboland</w:t>
              <w:br/>
              <w:t>ul. Waryńskiego 12</w:t>
              <w:br/>
              <w:t>tel. 14 6926711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  <w:p>
            <w:pPr>
              <w:pStyle w:val="Standard"/>
              <w:spacing w:before="120" w:after="200"/>
              <w:rPr>
                <w:rFonts w:ascii="Calibri" w:hAnsi="Calibri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pl-PL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  <w:lang w:eastAsia="pl-PL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- 15 % zniżki na cały asortyment (artykuły metalowe, narzędzia)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</w:rPr>
              <w:t>Firma Handlowa "WITOSPOL"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</w:rPr>
              <w:t>Józef Szwiec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</w:rPr>
              <w:t>Wola Rzędzińska 487D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</w:rPr>
              <w:t>33-150 Wola Rzędzińska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tel. 14 631-88-00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  <w:shd w:fill="FFFFFF" w:val="clear"/>
                <w:lang w:eastAsia="pl-PL"/>
              </w:rPr>
              <w:t>(czas nieokreślony)</w:t>
            </w:r>
          </w:p>
          <w:p>
            <w:pPr>
              <w:pStyle w:val="Standard"/>
              <w:jc w:val="center"/>
              <w:rPr>
                <w:rFonts w:ascii="Calibri" w:hAnsi="Calibri"/>
                <w:sz w:val="22"/>
                <w:szCs w:val="22"/>
                <w:shd w:fill="FFFFFF" w:val="clear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shd w:fill="FFFFFF" w:val="clear"/>
                <w:lang w:eastAsia="pl-PL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tabs>
                <w:tab w:val="left" w:pos="390" w:leader="none"/>
              </w:tabs>
              <w:snapToGrid w:val="false"/>
              <w:spacing w:before="120" w:after="0"/>
              <w:rPr>
                <w:rFonts w:ascii="Calibri" w:hAnsi="Calibri"/>
                <w:bCs/>
                <w:color w:val="000000"/>
                <w:sz w:val="22"/>
                <w:szCs w:val="22"/>
                <w:shd w:fill="FFFFFF" w:val="clear"/>
                <w:lang w:eastAsia="pl-PL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fill="FFFFFF" w:val="clear"/>
                <w:lang w:eastAsia="pl-PL"/>
              </w:rPr>
            </w:r>
          </w:p>
          <w:p>
            <w:pPr>
              <w:pStyle w:val="Standard"/>
              <w:tabs>
                <w:tab w:val="left" w:pos="390" w:leader="none"/>
              </w:tabs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fill="FFFFFF" w:val="clear"/>
              </w:rPr>
              <w:t>- 0,05 zł zniżki na 1 litr zakupionego paliwa,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- 5% zniżki przy zakupie pozostałych artykułów, z wyłączeniem alkoholi oraz papierosów.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Rabaty nie łączą się z innymi promocjami.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Zniżki obowiązują na stacjach paliw WITOSPOL w: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Tarnowie, ul. Tuchowska 80,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Koszycach Wielkich, ul. Pocztowa 4,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Radłowie, ul. Woleńska 13.</w:t>
            </w:r>
          </w:p>
          <w:p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Stowarzyszenie „Tarnowscy Taksówkarze”</w:t>
              <w:br/>
              <w:t>ul. Wilsona 30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-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15 % rabatu na usługi przewozowe świadczone przez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Radio Taxi Dwójki (tel. 1 96 22).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Acu Bunny's Home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Dąbrowskiego 5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- 5% zniżki na gotowe elementy dekoracyjne takie jak: poduszki, chwosty, pledy, ręczniki, ścierki kuchenne i obrusy.</w:t>
            </w:r>
          </w:p>
          <w:p>
            <w:pPr>
              <w:pStyle w:val="Standard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120" w:after="20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JOKO DECOR</w:t>
              <w:br/>
              <w:t>ul. Targowa 12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rPr>
                <w:rFonts w:ascii="Calibri" w:hAnsi="Calibri" w:cs="Calibr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- 15 % zniżki na cały asortyment w sklepie z artykułami dekoracyjnymi, wyposażeniem wnętrz.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STERKOMP.NET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Słoneczna 78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510 516 777</w:t>
            </w:r>
          </w:p>
          <w:p>
            <w:pPr>
              <w:pStyle w:val="Standard"/>
              <w:spacing w:lineRule="auto" w:line="276" w:before="120" w:after="200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- 10% zniżki na tanie używane komputery i zestawy komputerowe,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- 20% rabatu na wszystkie usługi informatyczne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Ośrodek Wczasowy „HAJDUCZEK”</w:t>
              <w:br/>
              <w:t>ul. Pułaskiego 64</w:t>
              <w:br/>
              <w:t>33-380 Krynica – Zdrój</w:t>
            </w:r>
          </w:p>
          <w:p>
            <w:pPr>
              <w:pStyle w:val="Standard"/>
              <w:spacing w:before="120" w:after="200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-pobyt na turnusach rehabilitacyjnych - 10 % zniżki od kwoty wpłacanej przez osobę korzystającą z turnusu bezpośrednio rezerwowanego w recepcji OSW HAJDUCZEK w Krynicy, ul. Pułaskiego 64; w przypadku dofinansowania, tylko od kwoty dopłaty własnej do turnusu,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-pobyty wczasowe powyżej 8 dni (7 noclegów)  –  5 % zniżki od kwoty wpłacanej przez osobę rezerwującą bezpośrednio pobyt w recepcji OSW HAJDUCZEK.</w:t>
            </w:r>
          </w:p>
        </w:tc>
      </w:tr>
      <w:tr>
        <w:trPr>
          <w:trHeight w:val="2422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Sanatorium Ustroń Ośrodek             Magnolia</w:t>
              <w:br/>
              <w:t>ul. Szpitalna 15,</w:t>
              <w:br/>
              <w:t>Sanatorium Ustroń Ośrodek Tulipan ul. Szpitalna 21</w:t>
              <w:br/>
              <w:t>43-450 Ustroń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br/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-10% rabatu na pobyt sanatoryjny klasyczny,</w:t>
              <w:br/>
              <w:t>-10% rabatu na pobyt sanatoryjny z kuracją ziołami.</w:t>
            </w:r>
          </w:p>
        </w:tc>
      </w:tr>
      <w:tr>
        <w:trPr>
          <w:trHeight w:val="1689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„</w:t>
            </w:r>
            <w:r>
              <w:rPr>
                <w:rFonts w:cs="Calibri" w:ascii="Calibri" w:hAnsi="Calibri"/>
                <w:sz w:val="22"/>
                <w:szCs w:val="22"/>
              </w:rPr>
              <w:t>ActivSenior”</w:t>
            </w:r>
          </w:p>
          <w:p>
            <w:pPr>
              <w:pStyle w:val="Nagwek1"/>
              <w:snapToGrid w:val="false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Bartłomiej Murkowski</w:t>
            </w:r>
          </w:p>
          <w:p>
            <w:pPr>
              <w:pStyle w:val="Textbody"/>
              <w:snapToGrid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ul. Wojska Polskiego 21/19</w:t>
            </w:r>
          </w:p>
          <w:p>
            <w:pPr>
              <w:pStyle w:val="Textbody"/>
              <w:snapToGrid w:val="false"/>
              <w:jc w:val="center"/>
              <w:rPr/>
            </w:pP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88-100 Inowrocław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- 5% zniżki na turnusy Pakiet Senior w obiekcie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Trzy Korony w Jastrzębiej Górze przy ul. Towarzystwa Przyjaciół Dzieci 13.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689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Hotel Wiosna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Poniatowskiego 54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34-700 Rabka Zdrój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rabat 5% na pobyt w Hotelu „Wiosna” (rabat nie łączy się z innymi promocjami i rabatami z wyłączeniem tych określonych poniżej)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w czasie pobytu GRATIS 25 minutowy masaż klasyczny lub 30 minutowa kąpiel w kapsule SPA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- 5% zniżki na zabiegi SPA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DARMOWA konsultacja z fizjoterapeutą i analiza składu ciała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„</w:t>
            </w:r>
            <w:r>
              <w:rPr>
                <w:rFonts w:cs="Calibri" w:ascii="Calibri" w:hAnsi="Calibri"/>
                <w:sz w:val="22"/>
                <w:szCs w:val="22"/>
              </w:rPr>
              <w:t>Pałac Łazienki II”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Braci Raczyńskich 6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87-720 Ciechocinek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Tel. 542311011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-5% zniżki na pobyty kuracyjne 7-dniowe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-10%zniżki na pobyty kuracyjne 14-dniowe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>„</w:t>
            </w:r>
            <w:r>
              <w:rPr>
                <w:rFonts w:cs="Calibri" w:ascii="Calibri" w:hAnsi="Calibri"/>
                <w:sz w:val="22"/>
                <w:szCs w:val="22"/>
              </w:rPr>
              <w:t>Hotel Milena”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Dworcowa 22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34-360 Milówka</w:t>
            </w:r>
          </w:p>
          <w:p>
            <w:pPr>
              <w:pStyle w:val="Textbody"/>
              <w:jc w:val="center"/>
              <w:rPr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Tel. 33 8637 383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- 23% zniżki na 7-dniowe turnusy wypoczynkowe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z wyżywieniem (śniadania i obiadokolacje)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Ośrodek Rehabilitacyjny </w:t>
              <w:br/>
              <w:t>Leśna  Polana w Ustroniu Morskim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  <w:br/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        ul. Wojska Polskiego 28</w:t>
              <w:br/>
              <w:t>78-111 Ustronie Morskie</w:t>
              <w:br/>
              <w:t>tel. 94 351 52 10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- 5 % zniżki na każdą ofertę obowiązującą w dniu realizacji usług w Ośrodku Rehabilitacyjnym,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- 10 % na dodatkowe zabiegi wykupione na miejscu w Ośrodku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Ośrodek Rehabilitacyjno – Wypoczynkowy POLANIKA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ul. Laskowa 95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26-050 Chrusty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41 260 50 60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  <w:p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tabs>
                <w:tab w:val="left" w:pos="345" w:leader="none"/>
              </w:tabs>
              <w:snapToGrid w:val="false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Textbody"/>
              <w:tabs>
                <w:tab w:val="left" w:pos="345" w:leader="none"/>
              </w:tabs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- 20% zniżki (od ceny regularnej) na turnusy dla seniorów, rehabilitacyjne, rehabilitacyjno-wypoczynkowe - od 16 września do 15 kwietnia</w:t>
            </w:r>
          </w:p>
          <w:p>
            <w:pPr>
              <w:pStyle w:val="Textbody"/>
              <w:tabs>
                <w:tab w:val="left" w:pos="345" w:leader="none"/>
              </w:tabs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- 6% zniżki (od ceny regularnej) na turnusy dla seniorów, rehabilitacyjne, rehabilitacyjno-wypoczynkowe – od 16 kwietnia do 15 września</w:t>
            </w:r>
          </w:p>
          <w:p>
            <w:pPr>
              <w:pStyle w:val="Textbody"/>
              <w:tabs>
                <w:tab w:val="left" w:pos="345" w:leader="none"/>
              </w:tabs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- 10% zniżki na zabiegi (od ceny regularnej) - od 16 kwietnia do 15 września</w:t>
            </w:r>
          </w:p>
          <w:p>
            <w:pPr>
              <w:pStyle w:val="Textbody"/>
              <w:tabs>
                <w:tab w:val="left" w:pos="345" w:leader="none"/>
              </w:tabs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- 20% zniżki na zabiegi (od ceny regularnej) - od 16 września do 15 kwietnia</w:t>
            </w:r>
          </w:p>
          <w:p>
            <w:pPr>
              <w:pStyle w:val="Textbody"/>
              <w:tabs>
                <w:tab w:val="left" w:pos="345" w:leader="none"/>
              </w:tabs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- 10% zniżki na bilety wstępu do Parku Miniatur, Oceaniki  - od 16 kwietnia do 15 września</w:t>
            </w:r>
          </w:p>
          <w:p>
            <w:pPr>
              <w:pStyle w:val="Textbody"/>
              <w:tabs>
                <w:tab w:val="left" w:pos="345" w:leader="none"/>
              </w:tabs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- 15% zniżki na bilety wstępu do Park Miniatur, Oceaniki - od 16 września do 15 kwietnia</w:t>
            </w:r>
          </w:p>
          <w:p>
            <w:pPr>
              <w:pStyle w:val="Textbody"/>
              <w:tabs>
                <w:tab w:val="left" w:pos="345" w:leader="none"/>
              </w:tabs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- 10% rabatu na uroczystości rodzinne - rocznice ślubu, urodziny, imieniny, spotkania rodzinne</w:t>
            </w:r>
          </w:p>
          <w:p>
            <w:pPr>
              <w:pStyle w:val="Textbody"/>
              <w:tabs>
                <w:tab w:val="left" w:pos="345" w:leader="none"/>
              </w:tabs>
              <w:spacing w:before="0" w:after="12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 w:val="false"/>
                <w:color w:val="000000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Tarnowskie Centrum Kształcenia Praktycznego,</w:t>
            </w:r>
          </w:p>
          <w:p>
            <w:pPr>
              <w:pStyle w:val="Standard"/>
              <w:keepLines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Szujskiego 13</w:t>
            </w:r>
          </w:p>
          <w:p>
            <w:pPr>
              <w:pStyle w:val="Standard"/>
              <w:keepLines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14 621 26 81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numPr>
                <w:ilvl w:val="0"/>
                <w:numId w:val="1"/>
              </w:numPr>
              <w:ind w:left="0"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- nieodpłatne drobne prace ślusarsko-spawalnicze oraz obróbki skrawaniem z materiału powierzonego przez właściciela,</w:t>
            </w:r>
          </w:p>
          <w:p>
            <w:pPr>
              <w:pStyle w:val="Textbody"/>
              <w:numPr>
                <w:ilvl w:val="0"/>
                <w:numId w:val="1"/>
              </w:numPr>
              <w:ind w:left="0" w:hanging="284"/>
              <w:rPr/>
            </w:pPr>
            <w:r>
              <w:rPr>
                <w:rFonts w:cs="Calibri" w:ascii="Calibri" w:hAnsi="Calibri"/>
                <w:bCs/>
                <w:sz w:val="22"/>
                <w:szCs w:val="22"/>
                <w:lang w:eastAsia="pl-PL"/>
              </w:rPr>
              <w:t>- nieodpłatne wykonanie pomiarów i zdiagnozowanie uszkodzeń w drobnym sprzęcie gospodarstwa domowego, ewentualne naprawy z części powierzonych przez właściciela,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 nieodpłatne doradztwo w sprawach technicznych związanych z gospodarstwem domowym.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F.H.-U. PIAST Krzysztof Lazarowicz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Wesoła 75</w:t>
              <w:br/>
              <w:t>Koszyce Małe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 xml:space="preserve">- 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>7 % zniżki na szeroki asortyment artykułów do pielęgnacji ogrodu, narzędzia ogrodnicze oraz artykuły przemysłowe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120" w:after="200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Firma TarClean Dariusz Jurków</w:t>
              <w:br/>
              <w:t>os. Legionów H. Dąbrowskiego 1/54</w:t>
              <w:br/>
              <w:t>tel. 530 130 014</w:t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>- czyszczenie dywanów, wykładzin, pranie tapicerki meblowej: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- 10% zniżki dla zamówień o wartości łącznej poniżej 150 zł,</w:t>
              <w:br/>
              <w:t>- 15 % zniżki dla zamówień o wartości łącznej powyżej 150 zł.</w:t>
            </w:r>
          </w:p>
        </w:tc>
      </w:tr>
      <w:tr>
        <w:trPr>
          <w:trHeight w:val="1632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  <w:t>Usługi Tapicerskie i Wystrój Wnętrz</w:t>
              <w:br/>
              <w:t>Bieda Janusz</w:t>
              <w:br/>
              <w:t>ul. Przecznica Strusińska 30</w:t>
              <w:br/>
              <w:t>tel. 504 901 325</w:t>
              <w:br/>
            </w: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br/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eastAsia="Calibri"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sz w:val="22"/>
                <w:szCs w:val="22"/>
              </w:rPr>
              <w:t>- 10 – 20 % zniżki na wszystkie usługi tapicerskie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FHU REMAL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ul.Goldhammera 10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TIANDE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ul. Głowackiego 46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Nagwek1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widowControl/>
              <w:suppressAutoHyphens w:val="true"/>
              <w:bidi w:val="0"/>
              <w:spacing w:before="120" w:after="0"/>
              <w:jc w:val="both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10% zniżki na zakup tapet, materiałów wykończenia wnętrz oraz wszystkie produkty dostępne w sklepie, zniżka nie obejmuje produktów już przecenionych; rabat oferowany będzie w sklepie REMAL przy ul. Goldhammera 10 w Tarnowie.</w:t>
            </w:r>
          </w:p>
          <w:p>
            <w:pPr>
              <w:pStyle w:val="Standard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</w:r>
          </w:p>
          <w:p>
            <w:pPr>
              <w:pStyle w:val="Standard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</w:r>
          </w:p>
          <w:p>
            <w:pPr>
              <w:pStyle w:val="Standard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-20% zniżki na kosmetyki naturalne i produkty zdrowotne na bazie tybetańskich receptur, zniżka nie obejmuje produktów już przecenionych; rabat oferowany będzie w sklepie TIANDE przy </w:t>
              <w:br/>
              <w:t xml:space="preserve">ul. Głowackiego 46 w Tarnowie.                           </w:t>
              <w:br/>
              <w:t xml:space="preserve">                          </w:t>
            </w:r>
          </w:p>
        </w:tc>
      </w:tr>
      <w:tr>
        <w:trPr>
          <w:trHeight w:val="1094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P.H.-P. „Anko-Pol” Anna Lisowska,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ul. Waryńskiego 4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- 5 % rabatu na cały asortyment w sklepie</w:t>
            </w:r>
          </w:p>
        </w:tc>
      </w:tr>
      <w:tr>
        <w:trPr>
          <w:trHeight w:val="1094" w:hRule="atLeas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Grzegorz Białowąs “</w:t>
            </w:r>
            <w:r>
              <w:rPr>
                <w:rFonts w:ascii="Calibri" w:hAnsi="Calibri"/>
                <w:sz w:val="22"/>
                <w:szCs w:val="22"/>
              </w:rPr>
              <w:t>Szpulka”</w:t>
            </w:r>
            <w:r>
              <w:rPr>
                <w:rFonts w:ascii="Calibri" w:hAnsi="Calibri"/>
                <w:sz w:val="22"/>
                <w:szCs w:val="22"/>
              </w:rPr>
              <w:br/>
              <w:t>ul. Szkolna 20</w:t>
              <w:br/>
              <w:t>49-120 Karczów</w:t>
              <w:br/>
            </w:r>
            <w:r>
              <w:rPr>
                <w:rFonts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ascii="Calibri" w:hAnsi="Calibri"/>
                <w:sz w:val="22"/>
                <w:szCs w:val="22"/>
              </w:rPr>
              <w:t xml:space="preserve">- 5% zniżki na cały asortyment sklepu internetowego pod adresem: </w:t>
            </w:r>
            <w:hyperlink r:id="rId9">
              <w:r>
                <w:rPr>
                  <w:rStyle w:val="Czeinternetowe"/>
                  <w:rFonts w:ascii="Calibri" w:hAnsi="Calibri"/>
                  <w:sz w:val="22"/>
                  <w:szCs w:val="22"/>
                </w:rPr>
                <w:t>www.posciel-szpulka.pl</w:t>
              </w:r>
            </w:hyperlink>
          </w:p>
          <w:p>
            <w:pPr>
              <w:pStyle w:val="Standard"/>
              <w:spacing w:before="0"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>
        <w:trPr>
          <w:trHeight w:val="1968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Standard"/>
              <w:snapToGrid w:val="false"/>
              <w:spacing w:before="12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„</w:t>
            </w:r>
            <w:r>
              <w:rPr>
                <w:rFonts w:ascii="Calibri" w:hAnsi="Calibri"/>
                <w:b/>
                <w:sz w:val="22"/>
                <w:szCs w:val="22"/>
              </w:rPr>
              <w:t>MR.GSM Maciej Klimkiewicz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ul. Powstańców Warszawy 40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ul. Kornela Ujejskiego 26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-10% rabatu na akcesoria</w:t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eastAsia="Calibri" w:cs="Calibri"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Cs/>
                <w:sz w:val="22"/>
                <w:szCs w:val="22"/>
              </w:rPr>
              <w:t>(promocje nie łączą się z innymi)</w:t>
            </w:r>
          </w:p>
        </w:tc>
      </w:tr>
      <w:tr>
        <w:trPr>
          <w:trHeight w:val="3175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Standard"/>
              <w:snapToGrid w:val="false"/>
              <w:spacing w:before="120" w:after="0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Firma FunFotos sp. z o.o. sp. k.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z siedzibą w Warszawie,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ul. Mielczarskiego 8/58,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02-798 Warszawa,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adres strony </w:t>
            </w:r>
            <w:hyperlink r:id="rId10">
              <w:r>
                <w:rPr>
                  <w:rStyle w:val="Czeinternetowe"/>
                </w:rPr>
                <w:t>www.fotoexpress.biz </w:t>
              </w:r>
            </w:hyperlink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oraz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 </w:t>
            </w:r>
            <w:hyperlink r:id="rId11">
              <w:r>
                <w:rPr>
                  <w:rStyle w:val="Czeinternetowe"/>
                </w:rPr>
                <w:t>www.fotograf-tarnow.info</w:t>
              </w:r>
            </w:hyperlink>
          </w:p>
          <w:p>
            <w:pPr>
              <w:pStyle w:val="Standard"/>
              <w:snapToGrid w:val="false"/>
              <w:jc w:val="center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  <w:shd w:fill="FFFFFF" w:val="clear"/>
              </w:rPr>
              <w:t>(czas nieokreślony)</w:t>
            </w:r>
          </w:p>
          <w:p>
            <w:pPr>
              <w:pStyle w:val="Standard"/>
              <w:snapToGrid w:val="false"/>
              <w:jc w:val="center"/>
              <w:rPr>
                <w:rFonts w:ascii="Calibri" w:hAnsi="Calibri"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- 10% zniżki na zdjęcia do oficjalnych dokumentów do m.in. dowodu osobistego, paszportu, prawa jazdy oraz wizy amerykańskiej, wykonane w punkcie fotograficznym Fotoexpress (Fotograf w Urzędzie Paszportowym) w budynku Małopolskiego Urzędu Wojewódzkiego w Krakowie, Delegatura w Tarnowie, przy alei Solidarności 5-9, 33-100 Tarnów. Zniżka naliczana jest na miejscu.</w:t>
            </w:r>
          </w:p>
          <w:p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Textbody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4988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Standard"/>
              <w:snapToGrid w:val="false"/>
              <w:spacing w:before="120" w:after="0"/>
              <w:ind w:left="113" w:right="113" w:hang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Łazienka bez barier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Aleksander Bankowiak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ul. Pomorska 563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  <w:t>92-735 Łódź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color w:val="000000"/>
                <w:sz w:val="22"/>
                <w:szCs w:val="22"/>
                <w:shd w:fill="FFFFFF" w:val="clear"/>
              </w:rPr>
              <w:t>(czas nieokreślony)</w:t>
            </w:r>
          </w:p>
          <w:p>
            <w:pPr>
              <w:pStyle w:val="Standard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  <w:shd w:fill="FFFFFF" w:val="clea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fill="FFFFFF" w:val="clear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Textbody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-Stałe, niższe ceny na wanny z drzwiczkami dla seniorów i osób o ograniczonej sprawności ruchowej – od 10 do 15% rabatu od cen katalogowych (w zależności od modelu wanny)</w:t>
            </w:r>
          </w:p>
          <w:p>
            <w:pPr>
              <w:pStyle w:val="Textbody"/>
              <w:ind w:left="45" w:hanging="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-13% rabatu na zakup siedziska do wanny Meyra Dubastar z oparciem lub bez.</w:t>
            </w:r>
          </w:p>
          <w:p>
            <w:pPr>
              <w:pStyle w:val="Textbody"/>
              <w:ind w:left="45" w:hanging="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-10% rabatu na zakup uchwytów Grab Handy przy zakupie wanny z drzwiami.</w:t>
            </w:r>
          </w:p>
          <w:p>
            <w:pPr>
              <w:pStyle w:val="Textbody"/>
              <w:ind w:left="45" w:hanging="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-5% na zakup dodatkowych akcesoriów natryskowych przy zakupie wanny : baterii, słuchawek, drążków natryskowych itp.</w:t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sz w:val="22"/>
                <w:szCs w:val="22"/>
              </w:rPr>
              <w:t>-5% rabatu na zakup parawanu natryskowego (wybrane modele) przy zakupie wanny.</w:t>
            </w:r>
          </w:p>
          <w:p>
            <w:pPr>
              <w:pStyle w:val="Standard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</w:r>
          </w:p>
          <w:p>
            <w:pPr>
              <w:pStyle w:val="Standard"/>
              <w:jc w:val="center"/>
              <w:rPr>
                <w:rFonts w:ascii="Calibri" w:hAnsi="Calibri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r>
          </w:p>
        </w:tc>
      </w:tr>
      <w:tr>
        <w:trPr>
          <w:trHeight w:val="1813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Standard"/>
              <w:snapToGrid w:val="false"/>
              <w:spacing w:before="120" w:after="0"/>
              <w:ind w:left="113" w:right="113" w:hanging="0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/>
            </w:pPr>
            <w:r>
              <w:rPr>
                <w:rFonts w:cs="Calibri" w:ascii="Calibri" w:hAnsi="Calibri"/>
                <w:color w:val="000000"/>
                <w:sz w:val="22"/>
                <w:szCs w:val="22"/>
              </w:rPr>
              <w:t>Firma Handlowo-Usługowa DOGALOVE</w:t>
            </w:r>
          </w:p>
          <w:p>
            <w:pPr>
              <w:pStyle w:val="Textbody"/>
              <w:jc w:val="center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Tarnów, ul: Ujejskiego 22</w:t>
            </w:r>
          </w:p>
          <w:p>
            <w:pPr>
              <w:pStyle w:val="Textbody"/>
              <w:spacing w:before="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489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napToGrid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10% zniżki na usługi krawieckie, artykuły dostępne w sklepie oraz szyte na zamówienie</w:t>
            </w:r>
          </w:p>
        </w:tc>
      </w:tr>
      <w:tr>
        <w:trPr>
          <w:trHeight w:val="1100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textDirection w:val="btLr"/>
            <w:vAlign w:val="center"/>
          </w:tcPr>
          <w:p>
            <w:pPr>
              <w:pStyle w:val="Standard"/>
              <w:snapToGrid w:val="false"/>
              <w:spacing w:before="120" w:after="0"/>
              <w:ind w:left="113" w:right="113" w:hanging="0"/>
              <w:jc w:val="center"/>
              <w:rPr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Europejski Instytut Podologiczny</w:t>
            </w:r>
          </w:p>
          <w:p>
            <w:pPr>
              <w:pStyle w:val="Textbody"/>
              <w:snapToGrid w:val="false"/>
              <w:spacing w:before="0" w:after="12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ul.Lwowska 32B lok. 7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-20% zniżki od całego asortymentu oraz usług w swojej siedzibie w Tarnowie, ul. Lwowska 32B lok. 7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INTERNET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napToGrid w:val="false"/>
              <w:spacing w:before="240" w:after="120"/>
              <w:jc w:val="center"/>
              <w:rPr>
                <w:rFonts w:ascii="Calibri" w:hAnsi="Calibri" w:cs="Calibri"/>
                <w:bCs w:val="false"/>
                <w:sz w:val="22"/>
                <w:szCs w:val="22"/>
              </w:rPr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bCs w:val="false"/>
                <w:sz w:val="22"/>
                <w:szCs w:val="22"/>
              </w:rPr>
              <w:t>Zespół Efektywnych Technik Obliczeniowych ZETO S.A.,</w:t>
              <w:br/>
              <w:t>ul. Przemysłowa 6</w:t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>tel. 14 696 66 66</w:t>
            </w:r>
          </w:p>
          <w:p>
            <w:pPr>
              <w:pStyle w:val="Nagwek1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  <w:p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-20% zniżki za usługę dostępu do Internetu</w:t>
            </w:r>
          </w:p>
        </w:tc>
      </w:tr>
      <w:tr>
        <w:trPr>
          <w:trHeight w:val="159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cs="Calibri" w:ascii="Calibri" w:hAnsi="Calibri"/>
                <w:bCs w:val="false"/>
                <w:sz w:val="22"/>
                <w:szCs w:val="22"/>
              </w:rPr>
              <w:t>Tellion Sp. z o.o.</w:t>
              <w:br/>
              <w:t>ul. Św. Katarzyny 32</w:t>
              <w:br/>
            </w: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</w:r>
          </w:p>
          <w:p>
            <w:pPr>
              <w:pStyle w:val="Standard"/>
              <w:spacing w:before="0" w:after="0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-10-15% zniżki za usługę dostępu do Internetu światłowodowego  (w zależności od wybranej opcji)</w:t>
            </w:r>
          </w:p>
        </w:tc>
      </w:tr>
      <w:tr>
        <w:trPr>
          <w:trHeight w:val="1815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Miejska Biblioteka Publiczna,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ul. Krakowska 4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sz w:val="22"/>
                <w:szCs w:val="22"/>
              </w:rPr>
              <w:t>tel. 14 688 80 21</w:t>
            </w:r>
          </w:p>
          <w:p>
            <w:pPr>
              <w:pStyle w:val="Nagwek1"/>
              <w:spacing w:before="240" w:after="120"/>
              <w:jc w:val="center"/>
              <w:rPr/>
            </w:pPr>
            <w:r>
              <w:rPr>
                <w:rFonts w:cs="Calibri" w:ascii="Calibri" w:hAnsi="Calibri"/>
                <w:b w:val="false"/>
                <w:bCs w:val="false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sz w:val="22"/>
                <w:szCs w:val="22"/>
              </w:rPr>
              <w:t>-50% zniżki na korzystanie z Internetu we wszystkich  Telecentrach MBP</w:t>
            </w:r>
          </w:p>
        </w:tc>
      </w:tr>
      <w:tr>
        <w:trPr>
          <w:trHeight w:val="2118" w:hRule="exact"/>
          <w:cantSplit w:val="true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ind w:left="113"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USŁUGI MOTORYZACYJNE</w:t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tabs>
                <w:tab w:val="left" w:pos="720" w:leader="none"/>
              </w:tabs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Centrum Kształcenia Zawodowego w Tarnowie,</w:t>
              <w:br/>
              <w:t>ul. Szujskiego 13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0" w:after="0"/>
              <w:jc w:val="left"/>
              <w:rPr/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>-bezpłatna ocena stanu technicznego  pojazdów samochodowych w zakresie obsługi codziennej – drobne naprawy z części powierzonych przez właściciela</w:t>
            </w:r>
          </w:p>
        </w:tc>
      </w:tr>
      <w:tr>
        <w:trPr>
          <w:trHeight w:val="1245" w:hRule="atLeast"/>
          <w:cantSplit w:val="true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Standard"/>
              <w:spacing w:before="120" w:after="0"/>
              <w:ind w:right="113" w:hanging="0"/>
              <w:jc w:val="center"/>
              <w:rPr/>
            </w:pPr>
            <w:r>
              <w:rPr>
                <w:b/>
                <w:sz w:val="20"/>
                <w:szCs w:val="20"/>
                <w:eastAsianLayout w:vert="true"/>
              </w:rPr>
              <w:t>GASTRONOMIA</w:t>
            </w:r>
          </w:p>
          <w:p>
            <w:pPr>
              <w:pStyle w:val="Standard"/>
              <w:ind w:left="113" w:right="113" w:hanging="0"/>
              <w:jc w:val="center"/>
              <w:rPr>
                <w:b/>
                <w:b/>
                <w:sz w:val="20"/>
                <w:szCs w:val="20"/>
                <w:eastAsianLayout w:vert="true"/>
              </w:rPr>
            </w:pPr>
            <w:r>
              <w:rPr>
                <w:b/>
                <w:sz w:val="20"/>
                <w:szCs w:val="20"/>
                <w:eastAsianLayout w:vert="true"/>
              </w:rPr>
            </w:r>
          </w:p>
          <w:p>
            <w:pPr>
              <w:pStyle w:val="Standard"/>
              <w:ind w:left="113" w:right="113" w:hanging="0"/>
              <w:jc w:val="center"/>
              <w:rPr>
                <w:b/>
                <w:b/>
                <w:sz w:val="20"/>
                <w:szCs w:val="20"/>
                <w:eastAsianLayout w:vert="true"/>
              </w:rPr>
            </w:pPr>
            <w:r>
              <w:rPr>
                <w:b/>
                <w:sz w:val="20"/>
                <w:szCs w:val="20"/>
                <w:eastAsianLayout w:vert="true"/>
              </w:rPr>
            </w:r>
          </w:p>
          <w:p>
            <w:pPr>
              <w:pStyle w:val="Standard"/>
              <w:ind w:left="113" w:right="113" w:hanging="0"/>
              <w:jc w:val="center"/>
              <w:rPr>
                <w:b/>
                <w:b/>
                <w:sz w:val="20"/>
                <w:szCs w:val="20"/>
                <w:eastAsianLayout w:vert="true"/>
              </w:rPr>
            </w:pPr>
            <w:r>
              <w:rPr>
                <w:b/>
                <w:sz w:val="20"/>
                <w:szCs w:val="20"/>
                <w:eastAsianLayout w:vert="true"/>
              </w:rPr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Restauracja Impresja – Klub Pretekst</w:t>
              <w:br/>
              <w:t>Rynek 12</w:t>
              <w:br/>
            </w: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rPr>
                <w:rFonts w:ascii="Calibri" w:hAnsi="Calibri"/>
                <w:bCs/>
                <w:strike/>
                <w:sz w:val="22"/>
                <w:szCs w:val="22"/>
              </w:rPr>
            </w:pPr>
            <w:r>
              <w:rPr>
                <w:rFonts w:ascii="Calibri" w:hAnsi="Calibri"/>
                <w:bCs/>
                <w:strike/>
                <w:sz w:val="22"/>
                <w:szCs w:val="22"/>
              </w:rPr>
            </w:r>
          </w:p>
          <w:p>
            <w:pPr>
              <w:pStyle w:val="Standard"/>
              <w:rPr>
                <w:rFonts w:ascii="Calibri" w:hAnsi="Calibri"/>
                <w:bCs/>
                <w:strike/>
                <w:sz w:val="22"/>
                <w:szCs w:val="22"/>
              </w:rPr>
            </w:pPr>
            <w:r>
              <w:rPr>
                <w:rFonts w:ascii="Calibri" w:hAnsi="Calibri"/>
                <w:bCs/>
                <w:strike/>
                <w:sz w:val="22"/>
                <w:szCs w:val="22"/>
              </w:rPr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- 20 % rabatu na wszystkie dania z menu Restauracji</w:t>
            </w:r>
          </w:p>
          <w:p>
            <w:pPr>
              <w:pStyle w:val="Standard"/>
              <w:rPr>
                <w:rFonts w:ascii="Calibri" w:hAnsi="Calibri"/>
                <w:bCs/>
                <w:strike/>
                <w:sz w:val="22"/>
                <w:szCs w:val="22"/>
              </w:rPr>
            </w:pPr>
            <w:r>
              <w:rPr>
                <w:rFonts w:ascii="Calibri" w:hAnsi="Calibri"/>
                <w:bCs/>
                <w:strike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Bistro Mniam Mniam</w:t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BTL Konrad Głomb </w:t>
              <w:br/>
              <w:t>ul. Krakowska 105</w:t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  <w:br/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-15% przy zakupie abonamentu obiadowego</w:t>
            </w:r>
          </w:p>
          <w:p>
            <w:pPr>
              <w:pStyle w:val="Standard"/>
              <w:spacing w:before="0" w:after="0"/>
              <w:ind w:left="1080" w:hang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50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pacing w:before="120" w:after="0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Smażalnia ryb „Rybulka”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Żydowska 12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Standard"/>
              <w:tabs>
                <w:tab w:val="left" w:pos="390" w:leader="none"/>
              </w:tabs>
              <w:rPr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fill="FFFFFF" w:val="clear"/>
              </w:rPr>
              <w:t>- 10 % zniżki na całe menu</w:t>
            </w:r>
          </w:p>
        </w:tc>
      </w:tr>
      <w:tr>
        <w:trPr>
          <w:trHeight w:val="963" w:hRule="atLeast"/>
          <w:cantSplit w:val="true"/>
        </w:trPr>
        <w:tc>
          <w:tcPr>
            <w:tcW w:w="118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3366FF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jc w:val="center"/>
              <w:rPr>
                <w:rFonts w:ascii="Calibri" w:hAnsi="Calibri"/>
                <w:b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Bar „U Bożeny”</w:t>
              <w:br/>
              <w:t>ul. Mickiewicza 1</w:t>
              <w:br/>
            </w: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-5" w:type="dxa"/>
            </w:tcMar>
          </w:tcPr>
          <w:p>
            <w:pPr>
              <w:pStyle w:val="Standard"/>
              <w:snapToGrid w:val="false"/>
              <w:spacing w:before="120" w:after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</w:r>
          </w:p>
          <w:p>
            <w:pPr>
              <w:pStyle w:val="Standard"/>
              <w:rPr/>
            </w:pPr>
            <w:r>
              <w:rPr>
                <w:rFonts w:ascii="Calibri" w:hAnsi="Calibri"/>
                <w:bCs/>
                <w:sz w:val="22"/>
                <w:szCs w:val="22"/>
              </w:rPr>
              <w:t>- 10 % rabatu na dania jarskie,</w:t>
              <w:br/>
              <w:t>- 5 % rabatu na „danie dnia”,</w:t>
              <w:br/>
              <w:t>- 5 % rabatu na kawę, herbatę, kanapki, zapiekanki.</w:t>
            </w:r>
          </w:p>
        </w:tc>
      </w:tr>
    </w:tbl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szCs w:val="20"/>
        <w:rFonts w:cs="Symbol"/>
        <w:lang w:eastAsia="pl-P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b/>
        <w:szCs w:val="20"/>
        <w:rFonts w:cs="Symbol"/>
        <w:lang w:eastAsia="pl-P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sz w:val="22"/>
        <w:b/>
        <w:szCs w:val="20"/>
        <w:rFonts w:cs="Symbol"/>
        <w:lang w:eastAsia="pl-P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  <w:szCs w:val="20"/>
        <w:rFonts w:cs="Symbol"/>
        <w:lang w:eastAsia="pl-P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sz w:val="22"/>
        <w:b/>
        <w:szCs w:val="20"/>
        <w:rFonts w:cs="Symbol"/>
        <w:lang w:eastAsia="pl-PL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sz w:val="22"/>
        <w:b/>
        <w:szCs w:val="20"/>
        <w:rFonts w:cs="Symbol"/>
        <w:lang w:eastAsia="pl-P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  <w:szCs w:val="20"/>
        <w:rFonts w:cs="Symbol"/>
        <w:lang w:eastAsia="pl-PL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sz w:val="22"/>
        <w:b/>
        <w:szCs w:val="20"/>
        <w:rFonts w:cs="Symbol"/>
        <w:lang w:eastAsia="pl-PL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sz w:val="22"/>
        <w:b/>
        <w:szCs w:val="20"/>
        <w:rFonts w:cs="Symbol"/>
        <w:lang w:eastAsia="pl-PL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szCs w:val="20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b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b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  <w:b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2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  <w:b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paragraph" w:styleId="Nagwek1">
    <w:name w:val="Nagłówek 1"/>
    <w:basedOn w:val="Gwka"/>
    <w:uiPriority w:val="9"/>
    <w:qFormat/>
    <w:pPr>
      <w:widowControl w:val="false"/>
      <w:outlineLvl w:val="0"/>
    </w:pPr>
    <w:rPr>
      <w:rFonts w:ascii="Times New Roman" w:hAnsi="Times New Roman" w:eastAsia="Andale Sans UI" w:cs="Tahoma"/>
      <w:b/>
      <w:bCs/>
      <w:sz w:val="24"/>
      <w:szCs w:val="24"/>
    </w:rPr>
  </w:style>
  <w:style w:type="paragraph" w:styleId="Nagwek2">
    <w:name w:val="Nagłówek 2"/>
    <w:basedOn w:val="Gwka"/>
    <w:uiPriority w:val="9"/>
    <w:unhideWhenUsed/>
    <w:qFormat/>
    <w:pPr>
      <w:widowControl w:val="false"/>
      <w:spacing w:before="200" w:after="0"/>
      <w:outlineLvl w:val="1"/>
    </w:pPr>
    <w:rPr>
      <w:rFonts w:ascii="Times New Roman" w:hAnsi="Times New Roman" w:eastAsia="Andale Sans UI" w:cs="Tahoma"/>
      <w:b/>
      <w:bCs/>
      <w:sz w:val="24"/>
      <w:szCs w:val="24"/>
    </w:rPr>
  </w:style>
  <w:style w:type="paragraph" w:styleId="Nagwek3">
    <w:name w:val="Nagłówek 3"/>
    <w:basedOn w:val="Gwka"/>
    <w:uiPriority w:val="9"/>
    <w:unhideWhenUsed/>
    <w:qFormat/>
    <w:pPr>
      <w:widowControl w:val="false"/>
      <w:spacing w:before="140" w:after="0"/>
      <w:outlineLvl w:val="2"/>
    </w:pPr>
    <w:rPr>
      <w:rFonts w:ascii="Times New Roman" w:hAnsi="Times New Roman" w:eastAsia="Andale Sans UI" w:cs="Tahoma"/>
      <w:b/>
      <w:bCs/>
      <w:sz w:val="24"/>
      <w:szCs w:val="24"/>
    </w:rPr>
  </w:style>
  <w:style w:type="paragraph" w:styleId="Nagwek4">
    <w:name w:val="Nagłówek 4"/>
    <w:basedOn w:val="Gwka"/>
    <w:uiPriority w:val="9"/>
    <w:unhideWhenUsed/>
    <w:qFormat/>
    <w:pPr>
      <w:widowControl w:val="false"/>
      <w:spacing w:before="0" w:after="60"/>
      <w:outlineLvl w:val="3"/>
    </w:pPr>
    <w:rPr>
      <w:rFonts w:ascii="Times New Roman" w:hAnsi="Times New Roman" w:eastAsia="Andale Sans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ListLabel1" w:customStyle="1">
    <w:name w:val="ListLabel 1"/>
    <w:qFormat/>
    <w:rPr>
      <w:rFonts w:ascii="Calibri" w:hAnsi="Calibri" w:eastAsia="Calibri" w:cs="Symbol"/>
      <w:b/>
      <w:sz w:val="22"/>
      <w:szCs w:val="20"/>
      <w:lang w:eastAsia="pl-PL"/>
    </w:rPr>
  </w:style>
  <w:style w:type="character" w:styleId="ListLabel2" w:customStyle="1">
    <w:name w:val="ListLabel 2"/>
    <w:qFormat/>
    <w:rPr>
      <w:rFonts w:ascii="Calibri" w:hAnsi="Calibri" w:eastAsia="Calibri" w:cs="Calibri"/>
      <w:sz w:val="22"/>
      <w:szCs w:val="20"/>
    </w:rPr>
  </w:style>
  <w:style w:type="character" w:styleId="ListLabel3" w:customStyle="1">
    <w:name w:val="ListLabel 3"/>
    <w:qFormat/>
    <w:rPr>
      <w:rFonts w:ascii="Calibri" w:hAnsi="Calibri" w:eastAsia="Calibri" w:cs="Wingdings"/>
      <w:b/>
      <w:sz w:val="22"/>
      <w:szCs w:val="20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ascii="Calibri" w:hAnsi="Calibri" w:eastAsia="Calibri" w:cs="Symbol"/>
      <w:b/>
      <w:sz w:val="22"/>
    </w:rPr>
  </w:style>
  <w:style w:type="character" w:styleId="ListLabel8" w:customStyle="1">
    <w:name w:val="ListLabel 8"/>
    <w:qFormat/>
    <w:rPr>
      <w:rFonts w:cs="Wingdings"/>
      <w:b/>
      <w:sz w:val="20"/>
    </w:rPr>
  </w:style>
  <w:style w:type="character" w:styleId="ListLabel9" w:customStyle="1">
    <w:name w:val="ListLabel 9"/>
    <w:qFormat/>
    <w:rPr>
      <w:rFonts w:ascii="Calibri" w:hAnsi="Calibri" w:cs="Symbol"/>
      <w:b/>
      <w:sz w:val="22"/>
      <w:szCs w:val="20"/>
      <w:lang w:eastAsia="pl-PL"/>
    </w:rPr>
  </w:style>
  <w:style w:type="character" w:styleId="ListLabel10" w:customStyle="1">
    <w:name w:val="ListLabel 10"/>
    <w:qFormat/>
    <w:rPr>
      <w:rFonts w:ascii="Calibri" w:hAnsi="Calibri" w:cs="Calibri"/>
      <w:sz w:val="22"/>
      <w:szCs w:val="20"/>
    </w:rPr>
  </w:style>
  <w:style w:type="character" w:styleId="ListLabel11" w:customStyle="1">
    <w:name w:val="ListLabel 11"/>
    <w:qFormat/>
    <w:rPr>
      <w:rFonts w:ascii="Calibri" w:hAnsi="Calibri" w:cs="Wingdings"/>
      <w:b/>
      <w:sz w:val="22"/>
      <w:szCs w:val="20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Wingdings"/>
    </w:rPr>
  </w:style>
  <w:style w:type="character" w:styleId="ListLabel14" w:customStyle="1">
    <w:name w:val="ListLabel 14"/>
    <w:qFormat/>
    <w:rPr>
      <w:rFonts w:cs="Symbol"/>
    </w:rPr>
  </w:style>
  <w:style w:type="character" w:styleId="ListLabel15" w:customStyle="1">
    <w:name w:val="ListLabel 15"/>
    <w:qFormat/>
    <w:rPr>
      <w:rFonts w:ascii="Calibri" w:hAnsi="Calibri" w:cs="Symbol"/>
      <w:b/>
      <w:sz w:val="22"/>
    </w:rPr>
  </w:style>
  <w:style w:type="character" w:styleId="ListLabel16" w:customStyle="1">
    <w:name w:val="ListLabel 16"/>
    <w:qFormat/>
    <w:rPr>
      <w:rFonts w:cs="Wingdings"/>
      <w:b/>
      <w:sz w:val="20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7" w:customStyle="1">
    <w:name w:val="ListLabel 17"/>
    <w:qFormat/>
    <w:rPr>
      <w:rFonts w:ascii="Calibri" w:hAnsi="Calibri" w:cs="Symbol"/>
      <w:b/>
      <w:sz w:val="22"/>
      <w:szCs w:val="20"/>
      <w:lang w:eastAsia="pl-PL"/>
    </w:rPr>
  </w:style>
  <w:style w:type="character" w:styleId="ListLabel18" w:customStyle="1">
    <w:name w:val="ListLabel 18"/>
    <w:qFormat/>
    <w:rPr>
      <w:rFonts w:ascii="Calibri" w:hAnsi="Calibri" w:cs="Calibri"/>
      <w:sz w:val="22"/>
      <w:szCs w:val="20"/>
    </w:rPr>
  </w:style>
  <w:style w:type="character" w:styleId="ListLabel19" w:customStyle="1">
    <w:name w:val="ListLabel 19"/>
    <w:qFormat/>
    <w:rPr>
      <w:rFonts w:ascii="Calibri" w:hAnsi="Calibri" w:cs="Wingdings"/>
      <w:b/>
      <w:sz w:val="22"/>
      <w:szCs w:val="20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ascii="Calibri" w:hAnsi="Calibri" w:cs="Symbol"/>
      <w:b/>
      <w:sz w:val="22"/>
    </w:rPr>
  </w:style>
  <w:style w:type="character" w:styleId="ListLabel24" w:customStyle="1">
    <w:name w:val="ListLabel 24"/>
    <w:qFormat/>
    <w:rPr>
      <w:rFonts w:cs="Wingdings"/>
      <w:b/>
      <w:sz w:val="20"/>
    </w:rPr>
  </w:style>
  <w:style w:type="character" w:styleId="ListLabel25" w:customStyle="1">
    <w:name w:val="ListLabel 25"/>
    <w:qFormat/>
    <w:rPr>
      <w:rFonts w:ascii="Calibri" w:hAnsi="Calibri" w:cs="Symbol"/>
      <w:b/>
      <w:sz w:val="22"/>
      <w:szCs w:val="20"/>
      <w:lang w:eastAsia="pl-PL"/>
    </w:rPr>
  </w:style>
  <w:style w:type="character" w:styleId="ListLabel26" w:customStyle="1">
    <w:name w:val="ListLabel 26"/>
    <w:qFormat/>
    <w:rPr>
      <w:rFonts w:ascii="Calibri" w:hAnsi="Calibri" w:cs="Calibri"/>
      <w:sz w:val="22"/>
      <w:szCs w:val="20"/>
    </w:rPr>
  </w:style>
  <w:style w:type="character" w:styleId="ListLabel27" w:customStyle="1">
    <w:name w:val="ListLabel 27"/>
    <w:qFormat/>
    <w:rPr>
      <w:rFonts w:ascii="Calibri" w:hAnsi="Calibri" w:cs="Wingdings"/>
      <w:b/>
      <w:sz w:val="22"/>
      <w:szCs w:val="20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Wingdings"/>
    </w:rPr>
  </w:style>
  <w:style w:type="character" w:styleId="ListLabel30" w:customStyle="1">
    <w:name w:val="ListLabel 30"/>
    <w:qFormat/>
    <w:rPr>
      <w:rFonts w:cs="Symbol"/>
    </w:rPr>
  </w:style>
  <w:style w:type="character" w:styleId="ListLabel31" w:customStyle="1">
    <w:name w:val="ListLabel 31"/>
    <w:qFormat/>
    <w:rPr>
      <w:rFonts w:ascii="Calibri" w:hAnsi="Calibri" w:cs="Symbol"/>
      <w:b/>
      <w:sz w:val="22"/>
    </w:rPr>
  </w:style>
  <w:style w:type="character" w:styleId="ListLabel32" w:customStyle="1">
    <w:name w:val="ListLabel 32"/>
    <w:qFormat/>
    <w:rPr>
      <w:rFonts w:cs="Wingdings"/>
      <w:b/>
      <w:sz w:val="20"/>
    </w:rPr>
  </w:style>
  <w:style w:type="character" w:styleId="ListLabel33" w:customStyle="1">
    <w:name w:val="ListLabel 33"/>
    <w:qFormat/>
    <w:rPr>
      <w:rFonts w:ascii="Calibri" w:hAnsi="Calibri" w:cs="Symbol"/>
      <w:b/>
      <w:sz w:val="22"/>
      <w:szCs w:val="20"/>
      <w:lang w:eastAsia="pl-PL"/>
    </w:rPr>
  </w:style>
  <w:style w:type="character" w:styleId="ListLabel34" w:customStyle="1">
    <w:name w:val="ListLabel 34"/>
    <w:qFormat/>
    <w:rPr>
      <w:rFonts w:ascii="Calibri" w:hAnsi="Calibri" w:cs="Calibri"/>
      <w:sz w:val="22"/>
      <w:szCs w:val="20"/>
    </w:rPr>
  </w:style>
  <w:style w:type="character" w:styleId="ListLabel35" w:customStyle="1">
    <w:name w:val="ListLabel 35"/>
    <w:qFormat/>
    <w:rPr>
      <w:rFonts w:ascii="Calibri" w:hAnsi="Calibri" w:cs="Wingdings"/>
      <w:b/>
      <w:sz w:val="22"/>
      <w:szCs w:val="20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Wingdings"/>
    </w:rPr>
  </w:style>
  <w:style w:type="character" w:styleId="ListLabel38" w:customStyle="1">
    <w:name w:val="ListLabel 38"/>
    <w:qFormat/>
    <w:rPr>
      <w:rFonts w:cs="Symbol"/>
    </w:rPr>
  </w:style>
  <w:style w:type="character" w:styleId="ListLabel39" w:customStyle="1">
    <w:name w:val="ListLabel 39"/>
    <w:qFormat/>
    <w:rPr>
      <w:rFonts w:ascii="Calibri" w:hAnsi="Calibri" w:cs="Symbol"/>
      <w:b/>
      <w:sz w:val="22"/>
    </w:rPr>
  </w:style>
  <w:style w:type="character" w:styleId="ListLabel40" w:customStyle="1">
    <w:name w:val="ListLabel 40"/>
    <w:qFormat/>
    <w:rPr>
      <w:rFonts w:cs="Wingdings"/>
      <w:b/>
      <w:sz w:val="20"/>
    </w:rPr>
  </w:style>
  <w:style w:type="character" w:styleId="ListLabel41" w:customStyle="1">
    <w:name w:val="ListLabel 41"/>
    <w:qFormat/>
    <w:rPr>
      <w:rFonts w:ascii="Calibri" w:hAnsi="Calibri" w:cs="Symbol"/>
      <w:b/>
      <w:sz w:val="22"/>
      <w:szCs w:val="20"/>
      <w:lang w:eastAsia="pl-PL"/>
    </w:rPr>
  </w:style>
  <w:style w:type="character" w:styleId="ListLabel42" w:customStyle="1">
    <w:name w:val="ListLabel 42"/>
    <w:qFormat/>
    <w:rPr>
      <w:rFonts w:ascii="Calibri" w:hAnsi="Calibri" w:cs="Calibri"/>
      <w:sz w:val="22"/>
      <w:szCs w:val="20"/>
    </w:rPr>
  </w:style>
  <w:style w:type="character" w:styleId="ListLabel43" w:customStyle="1">
    <w:name w:val="ListLabel 43"/>
    <w:qFormat/>
    <w:rPr>
      <w:rFonts w:ascii="Calibri" w:hAnsi="Calibri" w:cs="Wingdings"/>
      <w:b/>
      <w:sz w:val="22"/>
      <w:szCs w:val="20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ascii="Calibri" w:hAnsi="Calibri" w:cs="Symbol"/>
      <w:b/>
      <w:sz w:val="22"/>
    </w:rPr>
  </w:style>
  <w:style w:type="character" w:styleId="ListLabel48" w:customStyle="1">
    <w:name w:val="ListLabel 48"/>
    <w:qFormat/>
    <w:rPr>
      <w:rFonts w:cs="Wingdings"/>
      <w:b/>
      <w:sz w:val="20"/>
    </w:rPr>
  </w:style>
  <w:style w:type="character" w:styleId="ListLabel49" w:customStyle="1">
    <w:name w:val="ListLabel 49"/>
    <w:qFormat/>
    <w:rPr>
      <w:rFonts w:ascii="Calibri" w:hAnsi="Calibri" w:cs="Symbol"/>
      <w:b/>
      <w:sz w:val="22"/>
      <w:szCs w:val="20"/>
      <w:lang w:eastAsia="pl-PL"/>
    </w:rPr>
  </w:style>
  <w:style w:type="character" w:styleId="ListLabel50" w:customStyle="1">
    <w:name w:val="ListLabel 50"/>
    <w:qFormat/>
    <w:rPr>
      <w:rFonts w:ascii="Calibri" w:hAnsi="Calibri" w:cs="Wingdings"/>
      <w:b/>
      <w:sz w:val="22"/>
      <w:szCs w:val="20"/>
    </w:rPr>
  </w:style>
  <w:style w:type="character" w:styleId="ListLabel51" w:customStyle="1">
    <w:name w:val="ListLabel 51"/>
    <w:qFormat/>
    <w:rPr>
      <w:rFonts w:cs="Courier New"/>
    </w:rPr>
  </w:style>
  <w:style w:type="character" w:styleId="ListLabel52" w:customStyle="1">
    <w:name w:val="ListLabel 52"/>
    <w:qFormat/>
    <w:rPr>
      <w:rFonts w:cs="Wingdings"/>
    </w:rPr>
  </w:style>
  <w:style w:type="character" w:styleId="ListLabel53" w:customStyle="1">
    <w:name w:val="ListLabel 53"/>
    <w:qFormat/>
    <w:rPr>
      <w:rFonts w:cs="Symbol"/>
    </w:rPr>
  </w:style>
  <w:style w:type="character" w:styleId="ListLabel54" w:customStyle="1">
    <w:name w:val="ListLabel 54"/>
    <w:qFormat/>
    <w:rPr>
      <w:rFonts w:ascii="Calibri" w:hAnsi="Calibri" w:cs="Symbol"/>
      <w:b/>
      <w:sz w:val="22"/>
    </w:rPr>
  </w:style>
  <w:style w:type="character" w:styleId="ListLabel55" w:customStyle="1">
    <w:name w:val="ListLabel 55"/>
    <w:qFormat/>
    <w:rPr>
      <w:rFonts w:cs="Wingdings"/>
      <w:b/>
      <w:sz w:val="20"/>
    </w:rPr>
  </w:style>
  <w:style w:type="character" w:styleId="ListLabel56" w:customStyle="1">
    <w:name w:val="ListLabel 56"/>
    <w:qFormat/>
    <w:rPr>
      <w:rFonts w:ascii="Calibri" w:hAnsi="Calibri" w:cs="Symbol"/>
      <w:b/>
      <w:sz w:val="22"/>
      <w:szCs w:val="20"/>
      <w:lang w:eastAsia="pl-PL"/>
    </w:rPr>
  </w:style>
  <w:style w:type="character" w:styleId="ListLabel57" w:customStyle="1">
    <w:name w:val="ListLabel 57"/>
    <w:qFormat/>
    <w:rPr>
      <w:rFonts w:ascii="Calibri" w:hAnsi="Calibri" w:cs="Wingdings"/>
      <w:b/>
      <w:sz w:val="22"/>
      <w:szCs w:val="20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Wingdings"/>
    </w:rPr>
  </w:style>
  <w:style w:type="character" w:styleId="ListLabel60" w:customStyle="1">
    <w:name w:val="ListLabel 60"/>
    <w:qFormat/>
    <w:rPr>
      <w:rFonts w:cs="Symbol"/>
    </w:rPr>
  </w:style>
  <w:style w:type="character" w:styleId="ListLabel61" w:customStyle="1">
    <w:name w:val="ListLabel 61"/>
    <w:qFormat/>
    <w:rPr>
      <w:rFonts w:ascii="Calibri" w:hAnsi="Calibri" w:cs="Symbol"/>
      <w:b/>
      <w:sz w:val="22"/>
    </w:rPr>
  </w:style>
  <w:style w:type="character" w:styleId="ListLabel62" w:customStyle="1">
    <w:name w:val="ListLabel 62"/>
    <w:qFormat/>
    <w:rPr>
      <w:rFonts w:cs="Wingdings"/>
      <w:b/>
      <w:sz w:val="20"/>
    </w:rPr>
  </w:style>
  <w:style w:type="character" w:styleId="ListLabel63">
    <w:name w:val="ListLabel 63"/>
    <w:qFormat/>
    <w:rPr>
      <w:rFonts w:ascii="Calibri" w:hAnsi="Calibri" w:cs="Symbol"/>
      <w:b/>
      <w:sz w:val="22"/>
      <w:szCs w:val="20"/>
      <w:lang w:eastAsia="pl-PL"/>
    </w:rPr>
  </w:style>
  <w:style w:type="character" w:styleId="ListLabel64">
    <w:name w:val="ListLabel 64"/>
    <w:qFormat/>
    <w:rPr>
      <w:rFonts w:ascii="Calibri" w:hAnsi="Calibri" w:cs="Wingdings"/>
      <w:b/>
      <w:sz w:val="22"/>
      <w:szCs w:val="20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ascii="Calibri" w:hAnsi="Calibri" w:cs="Symbol"/>
      <w:b/>
      <w:sz w:val="22"/>
    </w:rPr>
  </w:style>
  <w:style w:type="character" w:styleId="ListLabel69">
    <w:name w:val="ListLabel 69"/>
    <w:qFormat/>
    <w:rPr>
      <w:rFonts w:cs="Wingdings"/>
      <w:b/>
      <w:sz w:val="20"/>
    </w:rPr>
  </w:style>
  <w:style w:type="character" w:styleId="ListLabel70">
    <w:name w:val="ListLabel 70"/>
    <w:qFormat/>
    <w:rPr>
      <w:rFonts w:ascii="Calibri" w:hAnsi="Calibri" w:cs="Symbol"/>
      <w:b/>
      <w:sz w:val="22"/>
      <w:szCs w:val="20"/>
      <w:lang w:eastAsia="pl-PL"/>
    </w:rPr>
  </w:style>
  <w:style w:type="character" w:styleId="ListLabel71">
    <w:name w:val="ListLabel 71"/>
    <w:qFormat/>
    <w:rPr>
      <w:rFonts w:ascii="Calibri" w:hAnsi="Calibri" w:cs="Wingdings"/>
      <w:b/>
      <w:sz w:val="22"/>
      <w:szCs w:val="20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ascii="Calibri" w:hAnsi="Calibri" w:cs="Symbol"/>
      <w:b/>
      <w:sz w:val="22"/>
    </w:rPr>
  </w:style>
  <w:style w:type="character" w:styleId="ListLabel76">
    <w:name w:val="ListLabel 76"/>
    <w:qFormat/>
    <w:rPr>
      <w:rFonts w:cs="Wingdings"/>
      <w:b/>
      <w:sz w:val="20"/>
    </w:rPr>
  </w:style>
  <w:style w:type="character" w:styleId="ListLabel77">
    <w:name w:val="ListLabel 77"/>
    <w:qFormat/>
    <w:rPr>
      <w:rFonts w:ascii="Calibri" w:hAnsi="Calibri" w:cs="Symbol"/>
      <w:b/>
      <w:sz w:val="22"/>
      <w:szCs w:val="20"/>
      <w:lang w:eastAsia="pl-PL"/>
    </w:rPr>
  </w:style>
  <w:style w:type="character" w:styleId="ListLabel78">
    <w:name w:val="ListLabel 78"/>
    <w:qFormat/>
    <w:rPr>
      <w:rFonts w:ascii="Calibri" w:hAnsi="Calibri" w:cs="Wingdings"/>
      <w:b/>
      <w:sz w:val="22"/>
      <w:szCs w:val="20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ascii="Calibri" w:hAnsi="Calibri" w:cs="Symbol"/>
      <w:b/>
      <w:sz w:val="22"/>
    </w:rPr>
  </w:style>
  <w:style w:type="character" w:styleId="ListLabel83">
    <w:name w:val="ListLabel 83"/>
    <w:qFormat/>
    <w:rPr>
      <w:rFonts w:cs="Wingdings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>
      <w:widowControl w:val="false"/>
    </w:pPr>
    <w:rPr/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</w:pPr>
    <w:rPr/>
  </w:style>
  <w:style w:type="paragraph" w:styleId="Gwka" w:customStyle="1">
    <w:name w:val="Główka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 w:customStyle="1">
    <w:name w:val="Sygnatura"/>
    <w:basedOn w:val="Normal"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1"/>
    <w:qFormat/>
    <w:pPr>
      <w:keepNext/>
      <w:widowControl w:val="false"/>
      <w:suppressAutoHyphens w:val="true"/>
      <w:bidi w:val="0"/>
      <w:spacing w:before="240" w:after="120"/>
      <w:jc w:val="left"/>
      <w:textAlignment w:val="baseline"/>
    </w:pPr>
    <w:rPr>
      <w:rFonts w:ascii="Arial" w:hAnsi="Arial" w:eastAsia="Andale Sans UI" w:cs="Tahoma"/>
      <w:color w:val="00000A"/>
      <w:sz w:val="28"/>
      <w:szCs w:val="28"/>
      <w:lang w:val="en-US" w:eastAsia="en-US" w:bidi="en-US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120" w:after="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ytuł"/>
    <w:basedOn w:val="Nagwek11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11"/>
    <w:uiPriority w:val="11"/>
    <w:qFormat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Standard"/>
    <w:qFormat/>
    <w:pPr>
      <w:spacing w:before="120" w:after="200"/>
      <w:ind w:left="720" w:hanging="0"/>
    </w:pPr>
    <w:rPr/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arnow@polanglo.pl" TargetMode="External"/><Relationship Id="rId3" Type="http://schemas.openxmlformats.org/officeDocument/2006/relationships/hyperlink" Target="http://www.fiszkoteka.pl/" TargetMode="External"/><Relationship Id="rId4" Type="http://schemas.openxmlformats.org/officeDocument/2006/relationships/hyperlink" Target="mailto:fiszkoteka@fiszkoteka.pl" TargetMode="External"/><Relationship Id="rId5" Type="http://schemas.openxmlformats.org/officeDocument/2006/relationships/hyperlink" Target="http://www.fiszkoteka.pl/" TargetMode="External"/><Relationship Id="rId6" Type="http://schemas.openxmlformats.org/officeDocument/2006/relationships/hyperlink" Target="mailto:fiszkoteka@fiszkoteka.pl" TargetMode="External"/><Relationship Id="rId7" Type="http://schemas.openxmlformats.org/officeDocument/2006/relationships/hyperlink" Target="https://ogrodolandia.pl/" TargetMode="External"/><Relationship Id="rId8" Type="http://schemas.openxmlformats.org/officeDocument/2006/relationships/hyperlink" Target="http://www.pomocdlaseniora.pl/" TargetMode="External"/><Relationship Id="rId9" Type="http://schemas.openxmlformats.org/officeDocument/2006/relationships/hyperlink" Target="http://www.posciel-szpulka.pl/" TargetMode="External"/><Relationship Id="rId10" Type="http://schemas.openxmlformats.org/officeDocument/2006/relationships/hyperlink" Target="http://www.fotoexpress.biz/" TargetMode="External"/><Relationship Id="rId11" Type="http://schemas.openxmlformats.org/officeDocument/2006/relationships/hyperlink" Target="http://www.fotograf-tarnow.info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LibreOffice/4.4.5.2$Windows_x86 LibreOffice_project/a22f674fd25a3b6f45bdebf25400ed2adff0ff99</Application>
  <Paragraphs>357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2021-03-25T07:32:00Z</dcterms:created>
  <dc:creator>User</dc:creator>
  <dc:language>pl-PL</dc:language>
  <dcterms:modified xsi:type="dcterms:W3CDTF">2022-04-28T09:01:59Z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