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13" w:rsidRPr="00664B4F" w:rsidRDefault="00467B13" w:rsidP="00467B13">
      <w:pPr>
        <w:spacing w:after="0" w:line="240" w:lineRule="auto"/>
        <w:jc w:val="center"/>
        <w:rPr>
          <w:rFonts w:cstheme="minorHAnsi"/>
          <w:b/>
          <w:bCs/>
          <w:sz w:val="24"/>
          <w:szCs w:val="24"/>
        </w:rPr>
      </w:pPr>
      <w:r w:rsidRPr="00664B4F">
        <w:rPr>
          <w:rFonts w:cstheme="minorHAnsi"/>
          <w:b/>
          <w:bCs/>
          <w:sz w:val="24"/>
          <w:szCs w:val="24"/>
        </w:rPr>
        <w:t>NABÓR DO TARNOWSKICH SZKÓŁ PODSTAWOWYCH</w:t>
      </w:r>
    </w:p>
    <w:p w:rsidR="00467B13" w:rsidRPr="00664B4F" w:rsidRDefault="00CA64A3" w:rsidP="00467B13">
      <w:pPr>
        <w:spacing w:after="0" w:line="240" w:lineRule="auto"/>
        <w:jc w:val="center"/>
        <w:rPr>
          <w:rFonts w:cstheme="minorHAnsi"/>
          <w:b/>
          <w:bCs/>
          <w:sz w:val="24"/>
          <w:szCs w:val="24"/>
        </w:rPr>
      </w:pPr>
      <w:r w:rsidRPr="00664B4F">
        <w:rPr>
          <w:rFonts w:cstheme="minorHAnsi"/>
          <w:b/>
          <w:bCs/>
          <w:sz w:val="24"/>
          <w:szCs w:val="24"/>
        </w:rPr>
        <w:t xml:space="preserve">NA ROK SZKOLNY </w:t>
      </w:r>
      <w:r w:rsidR="007717E7" w:rsidRPr="00664B4F">
        <w:rPr>
          <w:rFonts w:cstheme="minorHAnsi"/>
          <w:b/>
          <w:bCs/>
          <w:sz w:val="24"/>
          <w:szCs w:val="24"/>
        </w:rPr>
        <w:t>2022/2023</w:t>
      </w:r>
    </w:p>
    <w:p w:rsidR="00467B13" w:rsidRPr="00664B4F" w:rsidRDefault="00467B13" w:rsidP="00467B13">
      <w:pPr>
        <w:spacing w:after="0" w:line="240" w:lineRule="auto"/>
        <w:jc w:val="center"/>
        <w:rPr>
          <w:rFonts w:cstheme="minorHAnsi"/>
          <w:b/>
          <w:bCs/>
          <w:sz w:val="24"/>
          <w:szCs w:val="24"/>
        </w:rPr>
      </w:pPr>
    </w:p>
    <w:p w:rsidR="00467B13" w:rsidRPr="00664B4F" w:rsidRDefault="00467B13" w:rsidP="00467B13">
      <w:pPr>
        <w:spacing w:after="0" w:line="240" w:lineRule="auto"/>
        <w:jc w:val="both"/>
        <w:rPr>
          <w:rFonts w:cstheme="minorHAnsi"/>
          <w:sz w:val="24"/>
          <w:szCs w:val="24"/>
        </w:rPr>
      </w:pPr>
      <w:r w:rsidRPr="00664B4F">
        <w:rPr>
          <w:rFonts w:cstheme="minorHAnsi"/>
          <w:bCs/>
          <w:sz w:val="24"/>
          <w:szCs w:val="24"/>
        </w:rPr>
        <w:tab/>
        <w:t xml:space="preserve">Zasady przyjmowania do publicznych szkół podstawowych określone zostały w rozdziale 6 ustawy </w:t>
      </w:r>
      <w:r w:rsidRPr="00664B4F">
        <w:rPr>
          <w:rFonts w:cstheme="minorHAnsi"/>
          <w:sz w:val="24"/>
          <w:szCs w:val="24"/>
        </w:rPr>
        <w:t xml:space="preserve">z dnia 14 grudnia 2016 r. </w:t>
      </w:r>
      <w:r w:rsidR="007717E7" w:rsidRPr="00664B4F">
        <w:rPr>
          <w:rFonts w:cstheme="minorHAnsi"/>
          <w:sz w:val="24"/>
          <w:szCs w:val="24"/>
        </w:rPr>
        <w:t>- Prawo oświatowe (Dz.U. z 2021 r. poz. 1082</w:t>
      </w:r>
      <w:r w:rsidR="00685ECD" w:rsidRPr="00664B4F">
        <w:rPr>
          <w:rFonts w:cstheme="minorHAnsi"/>
          <w:sz w:val="24"/>
          <w:szCs w:val="24"/>
        </w:rPr>
        <w:t xml:space="preserve"> z późn. zm.)</w:t>
      </w:r>
      <w:r w:rsidRPr="00664B4F">
        <w:rPr>
          <w:rFonts w:cstheme="minorHAnsi"/>
          <w:sz w:val="24"/>
          <w:szCs w:val="24"/>
        </w:rPr>
        <w:t>.</w:t>
      </w:r>
    </w:p>
    <w:p w:rsidR="00467B13" w:rsidRPr="00664B4F" w:rsidRDefault="00467B13" w:rsidP="00467B13">
      <w:pPr>
        <w:spacing w:after="0" w:line="240" w:lineRule="auto"/>
        <w:jc w:val="both"/>
        <w:rPr>
          <w:rFonts w:cstheme="minorHAnsi"/>
          <w:sz w:val="24"/>
          <w:szCs w:val="24"/>
        </w:rPr>
      </w:pPr>
    </w:p>
    <w:p w:rsidR="00467B13" w:rsidRPr="00664B4F" w:rsidRDefault="00467B13" w:rsidP="00467B13">
      <w:pPr>
        <w:spacing w:after="0" w:line="240" w:lineRule="auto"/>
        <w:jc w:val="both"/>
        <w:rPr>
          <w:rFonts w:cstheme="minorHAnsi"/>
          <w:b/>
          <w:sz w:val="24"/>
          <w:szCs w:val="24"/>
          <w:u w:val="single"/>
        </w:rPr>
      </w:pPr>
      <w:r w:rsidRPr="00664B4F">
        <w:rPr>
          <w:rFonts w:cstheme="minorHAnsi"/>
          <w:b/>
          <w:sz w:val="24"/>
          <w:szCs w:val="24"/>
          <w:u w:val="single"/>
        </w:rPr>
        <w:t>PRZYJĘCIE DO KLASY PIERWSZEJ PUBLICZNEJ SZKOŁY PODSTAWOWEJ</w:t>
      </w:r>
    </w:p>
    <w:p w:rsidR="00467B13" w:rsidRPr="00FD4576" w:rsidRDefault="00467B13" w:rsidP="004568E7">
      <w:pPr>
        <w:spacing w:after="0" w:line="240" w:lineRule="auto"/>
        <w:jc w:val="both"/>
        <w:rPr>
          <w:rFonts w:cstheme="minorHAnsi"/>
          <w:sz w:val="24"/>
          <w:szCs w:val="24"/>
        </w:rPr>
      </w:pPr>
      <w:r w:rsidRPr="00664B4F">
        <w:rPr>
          <w:rFonts w:cstheme="minorHAnsi"/>
          <w:sz w:val="24"/>
          <w:szCs w:val="24"/>
        </w:rPr>
        <w:tab/>
        <w:t>Do klasy pierwszej publicznej szkoły</w:t>
      </w:r>
      <w:r w:rsidR="007717E7" w:rsidRPr="00664B4F">
        <w:rPr>
          <w:rFonts w:cstheme="minorHAnsi"/>
          <w:sz w:val="24"/>
          <w:szCs w:val="24"/>
        </w:rPr>
        <w:t xml:space="preserve"> podstawowej na rok szkolny 2022/2023</w:t>
      </w:r>
      <w:r w:rsidRPr="00664B4F">
        <w:rPr>
          <w:rFonts w:cstheme="minorHAnsi"/>
          <w:sz w:val="24"/>
          <w:szCs w:val="24"/>
        </w:rPr>
        <w:t xml:space="preserve"> przyjmowane są dzieci:</w:t>
      </w:r>
    </w:p>
    <w:p w:rsidR="004568E7" w:rsidRPr="00FD4576" w:rsidRDefault="00CD05FB" w:rsidP="004568E7">
      <w:pPr>
        <w:pStyle w:val="NormalnyWeb"/>
        <w:shd w:val="clear" w:color="auto" w:fill="FFFFFF"/>
        <w:spacing w:before="0" w:beforeAutospacing="0" w:after="0" w:afterAutospacing="0"/>
        <w:jc w:val="both"/>
        <w:rPr>
          <w:rFonts w:asciiTheme="minorHAnsi" w:hAnsiTheme="minorHAnsi" w:cstheme="minorHAnsi"/>
        </w:rPr>
      </w:pPr>
      <w:r w:rsidRPr="00FD4576">
        <w:rPr>
          <w:rFonts w:asciiTheme="minorHAnsi" w:hAnsiTheme="minorHAnsi" w:cstheme="minorHAnsi"/>
        </w:rPr>
        <w:t xml:space="preserve">- 7-letnie </w:t>
      </w:r>
      <w:r w:rsidR="003655A9">
        <w:rPr>
          <w:rFonts w:asciiTheme="minorHAnsi" w:hAnsiTheme="minorHAnsi" w:cstheme="minorHAnsi"/>
        </w:rPr>
        <w:t>- objęte obowiązkiem szkolnym</w:t>
      </w:r>
      <w:r w:rsidR="004568E7" w:rsidRPr="00FD4576">
        <w:rPr>
          <w:rFonts w:asciiTheme="minorHAnsi" w:hAnsiTheme="minorHAnsi" w:cstheme="minorHAnsi"/>
        </w:rPr>
        <w:t xml:space="preserve"> </w:t>
      </w:r>
      <w:r w:rsidR="003655A9">
        <w:rPr>
          <w:rFonts w:asciiTheme="minorHAnsi" w:hAnsiTheme="minorHAnsi" w:cstheme="minorHAnsi"/>
        </w:rPr>
        <w:t>(n</w:t>
      </w:r>
      <w:r w:rsidR="004568E7" w:rsidRPr="00FD4576">
        <w:rPr>
          <w:rFonts w:asciiTheme="minorHAnsi" w:hAnsiTheme="minorHAnsi" w:cstheme="minorHAnsi"/>
        </w:rPr>
        <w:t>a podstawie </w:t>
      </w:r>
      <w:hyperlink r:id="rId6" w:anchor="/document/18558680?unitId=art(35)ust(2)&amp;cm=DOCUMENT" w:history="1">
        <w:r w:rsidR="004568E7" w:rsidRPr="00FD4576">
          <w:rPr>
            <w:rStyle w:val="Hipercze"/>
            <w:rFonts w:asciiTheme="minorHAnsi" w:hAnsiTheme="minorHAnsi" w:cstheme="minorHAnsi"/>
            <w:color w:val="auto"/>
            <w:u w:val="none"/>
          </w:rPr>
          <w:t>art. 35 ust. 2</w:t>
        </w:r>
      </w:hyperlink>
      <w:r w:rsidR="004568E7" w:rsidRPr="00FD4576">
        <w:rPr>
          <w:rFonts w:asciiTheme="minorHAnsi" w:hAnsiTheme="minorHAnsi" w:cstheme="minorHAnsi"/>
        </w:rPr>
        <w:t> ustawy – Prawo oświatowe obowiązek szkolny dziecka rozpoczyna się z początkiem roku szkolnego w roku kalendarzowym</w:t>
      </w:r>
      <w:r w:rsidR="0024129F" w:rsidRPr="00FD4576">
        <w:rPr>
          <w:rFonts w:asciiTheme="minorHAnsi" w:hAnsiTheme="minorHAnsi" w:cstheme="minorHAnsi"/>
        </w:rPr>
        <w:t xml:space="preserve">, </w:t>
      </w:r>
      <w:r w:rsidR="00127728" w:rsidRPr="00FD4576">
        <w:rPr>
          <w:rFonts w:asciiTheme="minorHAnsi" w:hAnsiTheme="minorHAnsi" w:cstheme="minorHAnsi"/>
        </w:rPr>
        <w:br/>
      </w:r>
      <w:r w:rsidR="0024129F" w:rsidRPr="00FD4576">
        <w:rPr>
          <w:rFonts w:asciiTheme="minorHAnsi" w:hAnsiTheme="minorHAnsi" w:cstheme="minorHAnsi"/>
        </w:rPr>
        <w:t>w którym dziecko kończy 7 lat</w:t>
      </w:r>
      <w:r w:rsidR="003655A9">
        <w:rPr>
          <w:rFonts w:asciiTheme="minorHAnsi" w:hAnsiTheme="minorHAnsi" w:cstheme="minorHAnsi"/>
        </w:rPr>
        <w:t>)</w:t>
      </w:r>
      <w:r w:rsidR="0024129F" w:rsidRPr="00FD4576">
        <w:rPr>
          <w:rFonts w:asciiTheme="minorHAnsi" w:hAnsiTheme="minorHAnsi" w:cstheme="minorHAnsi"/>
        </w:rPr>
        <w:t>;</w:t>
      </w:r>
    </w:p>
    <w:p w:rsidR="00467B13" w:rsidRPr="00FD4576" w:rsidRDefault="00CD05FB" w:rsidP="004568E7">
      <w:pPr>
        <w:spacing w:after="0" w:line="240" w:lineRule="auto"/>
        <w:jc w:val="both"/>
        <w:rPr>
          <w:rFonts w:cstheme="minorHAnsi"/>
          <w:sz w:val="24"/>
          <w:szCs w:val="24"/>
        </w:rPr>
      </w:pPr>
      <w:r w:rsidRPr="00FD4576">
        <w:rPr>
          <w:rFonts w:cstheme="minorHAnsi"/>
          <w:sz w:val="24"/>
          <w:szCs w:val="24"/>
        </w:rPr>
        <w:t xml:space="preserve">- 6-letnie </w:t>
      </w:r>
      <w:r w:rsidR="00467B13" w:rsidRPr="00FD4576">
        <w:rPr>
          <w:rFonts w:cstheme="minorHAnsi"/>
          <w:sz w:val="24"/>
          <w:szCs w:val="24"/>
        </w:rPr>
        <w:t>- zgodnie z wolą rodzi</w:t>
      </w:r>
      <w:r w:rsidR="00127728" w:rsidRPr="00FD4576">
        <w:rPr>
          <w:rFonts w:cstheme="minorHAnsi"/>
          <w:sz w:val="24"/>
          <w:szCs w:val="24"/>
        </w:rPr>
        <w:t xml:space="preserve">ców, jeżeli dziecko korzystało </w:t>
      </w:r>
      <w:r w:rsidR="00467B13" w:rsidRPr="00FD4576">
        <w:rPr>
          <w:rFonts w:cstheme="minorHAnsi"/>
          <w:sz w:val="24"/>
          <w:szCs w:val="24"/>
        </w:rPr>
        <w:t xml:space="preserve">z wychowania przedszkolnego </w:t>
      </w:r>
      <w:r w:rsidR="00127728" w:rsidRPr="00FD4576">
        <w:rPr>
          <w:rFonts w:cstheme="minorHAnsi"/>
          <w:sz w:val="24"/>
          <w:szCs w:val="24"/>
        </w:rPr>
        <w:br/>
      </w:r>
      <w:r w:rsidR="00467B13" w:rsidRPr="00FD4576">
        <w:rPr>
          <w:rFonts w:cstheme="minorHAnsi"/>
          <w:sz w:val="24"/>
          <w:szCs w:val="24"/>
        </w:rPr>
        <w:t xml:space="preserve">w poprzednim roku szkolnym </w:t>
      </w:r>
      <w:r w:rsidR="00467B13" w:rsidRPr="00FD4576">
        <w:rPr>
          <w:rFonts w:cstheme="minorHAnsi"/>
          <w:b/>
          <w:sz w:val="24"/>
          <w:szCs w:val="24"/>
        </w:rPr>
        <w:t>albo</w:t>
      </w:r>
      <w:r w:rsidR="00467B13" w:rsidRPr="00FD4576">
        <w:rPr>
          <w:rFonts w:cstheme="minorHAnsi"/>
          <w:sz w:val="24"/>
          <w:szCs w:val="24"/>
        </w:rPr>
        <w:t xml:space="preserve"> dziecko posiada opinię poradni psychologiczno-pedagogicznej </w:t>
      </w:r>
      <w:r w:rsidR="00127728" w:rsidRPr="00FD4576">
        <w:rPr>
          <w:rFonts w:cstheme="minorHAnsi"/>
          <w:sz w:val="24"/>
          <w:szCs w:val="24"/>
        </w:rPr>
        <w:br/>
      </w:r>
      <w:r w:rsidR="00467B13" w:rsidRPr="00FD4576">
        <w:rPr>
          <w:rFonts w:cstheme="minorHAnsi"/>
          <w:sz w:val="24"/>
          <w:szCs w:val="24"/>
        </w:rPr>
        <w:t>o możliwości rozpoczęcia nauki w szkole podstawowej (art. 36 ust. 2 ustawy - Prawo oświatowe).</w:t>
      </w:r>
    </w:p>
    <w:p w:rsidR="00467B13" w:rsidRPr="00FD4576" w:rsidRDefault="00467B13" w:rsidP="00467B13">
      <w:pPr>
        <w:spacing w:after="0" w:line="240" w:lineRule="auto"/>
        <w:jc w:val="both"/>
        <w:rPr>
          <w:rFonts w:cstheme="minorHAnsi"/>
          <w:sz w:val="24"/>
          <w:szCs w:val="24"/>
        </w:rPr>
      </w:pPr>
    </w:p>
    <w:p w:rsidR="00FD4576" w:rsidRPr="00FD4576" w:rsidRDefault="00FD4576" w:rsidP="00467B13">
      <w:pPr>
        <w:spacing w:after="0" w:line="240" w:lineRule="auto"/>
        <w:jc w:val="both"/>
        <w:rPr>
          <w:rFonts w:cstheme="minorHAnsi"/>
          <w:b/>
          <w:sz w:val="24"/>
          <w:szCs w:val="24"/>
          <w:u w:val="single"/>
        </w:rPr>
      </w:pPr>
      <w:r w:rsidRPr="00FD4576">
        <w:rPr>
          <w:rFonts w:cstheme="minorHAnsi"/>
          <w:b/>
          <w:sz w:val="24"/>
          <w:szCs w:val="24"/>
          <w:u w:val="single"/>
        </w:rPr>
        <w:t>PRZEBIEG REKRUTACJI</w:t>
      </w:r>
    </w:p>
    <w:p w:rsidR="00FD4576" w:rsidRPr="00FD4576" w:rsidRDefault="00FD4576" w:rsidP="00FD4576">
      <w:pPr>
        <w:pStyle w:val="Akapitzlist"/>
        <w:numPr>
          <w:ilvl w:val="0"/>
          <w:numId w:val="3"/>
        </w:numPr>
        <w:spacing w:after="0" w:line="240" w:lineRule="auto"/>
        <w:jc w:val="both"/>
        <w:rPr>
          <w:rFonts w:cstheme="minorHAnsi"/>
          <w:b/>
          <w:sz w:val="24"/>
          <w:szCs w:val="24"/>
          <w:u w:val="single"/>
        </w:rPr>
      </w:pPr>
      <w:r w:rsidRPr="00FD4576">
        <w:rPr>
          <w:rFonts w:cstheme="minorHAnsi"/>
          <w:b/>
          <w:sz w:val="24"/>
          <w:szCs w:val="24"/>
          <w:u w:val="single"/>
        </w:rPr>
        <w:t>PRZYJĘCIE DZIECI OBWODOWYCH</w:t>
      </w:r>
    </w:p>
    <w:p w:rsidR="00467B13" w:rsidRPr="00FD4576" w:rsidRDefault="00FD4576" w:rsidP="00824EB8">
      <w:pPr>
        <w:spacing w:after="0" w:line="240" w:lineRule="auto"/>
        <w:jc w:val="both"/>
        <w:rPr>
          <w:rFonts w:eastAsia="Times New Roman" w:cstheme="minorHAnsi"/>
          <w:sz w:val="24"/>
          <w:szCs w:val="24"/>
          <w:lang w:eastAsia="pl-PL"/>
        </w:rPr>
      </w:pPr>
      <w:r w:rsidRPr="00FD4576">
        <w:rPr>
          <w:rFonts w:cstheme="minorHAnsi"/>
          <w:sz w:val="24"/>
          <w:szCs w:val="24"/>
          <w:shd w:val="clear" w:color="auto" w:fill="FFFFFF"/>
        </w:rPr>
        <w:t xml:space="preserve">Dzieci zamieszkałe w obwodzie publicznej szkoły podstawowej są przyjmowane </w:t>
      </w:r>
      <w:r w:rsidRPr="00FD4576">
        <w:rPr>
          <w:rFonts w:cstheme="minorHAnsi"/>
          <w:b/>
          <w:sz w:val="24"/>
          <w:szCs w:val="24"/>
          <w:shd w:val="clear" w:color="auto" w:fill="FFFFFF"/>
        </w:rPr>
        <w:t>z urzędu.</w:t>
      </w:r>
      <w:r w:rsidRPr="00FD4576">
        <w:rPr>
          <w:rFonts w:cstheme="minorHAnsi"/>
          <w:sz w:val="24"/>
          <w:szCs w:val="24"/>
          <w:shd w:val="clear" w:color="auto" w:fill="FFFFFF"/>
        </w:rPr>
        <w:t xml:space="preserve"> </w:t>
      </w:r>
      <w:r w:rsidR="0059331A">
        <w:rPr>
          <w:rFonts w:cstheme="minorHAnsi"/>
          <w:sz w:val="24"/>
          <w:szCs w:val="24"/>
          <w:shd w:val="clear" w:color="auto" w:fill="FFFFFF"/>
        </w:rPr>
        <w:br/>
      </w:r>
      <w:r w:rsidRPr="00FD4576">
        <w:rPr>
          <w:rFonts w:cstheme="minorHAnsi"/>
          <w:sz w:val="24"/>
          <w:szCs w:val="24"/>
          <w:shd w:val="clear" w:color="auto" w:fill="FFFFFF"/>
        </w:rPr>
        <w:t xml:space="preserve">W praktyce oznacza to, że każdy uczeń zamieszkały w obwodzie publicznej szkoły podstawowej prowadzonej przez jednostkę samorządu terytorialnego musi zostać do niej przyjęty przez dyrektora bez przeprowadzania postępowania rekrutacyjnego. Rodzice, którzy zdecydują </w:t>
      </w:r>
      <w:r w:rsidR="0059331A">
        <w:rPr>
          <w:rFonts w:cstheme="minorHAnsi"/>
          <w:sz w:val="24"/>
          <w:szCs w:val="24"/>
          <w:shd w:val="clear" w:color="auto" w:fill="FFFFFF"/>
        </w:rPr>
        <w:br/>
      </w:r>
      <w:r w:rsidRPr="00FD4576">
        <w:rPr>
          <w:rFonts w:cstheme="minorHAnsi"/>
          <w:sz w:val="24"/>
          <w:szCs w:val="24"/>
          <w:shd w:val="clear" w:color="auto" w:fill="FFFFFF"/>
        </w:rPr>
        <w:t xml:space="preserve">o zapisaniu dziecka do szkoły obwodowej, muszą zgłosić dyrektorowi fakt uczęszczania dziecka do tej placówki, a dyrektor nie może odmówić przyjęcia ucznia. </w:t>
      </w:r>
      <w:r w:rsidRPr="00FD4576">
        <w:rPr>
          <w:rFonts w:cstheme="minorHAnsi"/>
          <w:b/>
          <w:sz w:val="24"/>
          <w:szCs w:val="24"/>
          <w:shd w:val="clear" w:color="auto" w:fill="FFFFFF"/>
        </w:rPr>
        <w:t>Zgłoszenie ma formę pisemną</w:t>
      </w:r>
      <w:r w:rsidRPr="00FD4576">
        <w:rPr>
          <w:rFonts w:cstheme="minorHAnsi"/>
          <w:sz w:val="24"/>
          <w:szCs w:val="24"/>
        </w:rPr>
        <w:t xml:space="preserve">. </w:t>
      </w:r>
    </w:p>
    <w:p w:rsidR="00467B13" w:rsidRPr="00FD4576" w:rsidRDefault="00467B13" w:rsidP="00467B13">
      <w:pPr>
        <w:shd w:val="clear" w:color="auto" w:fill="FFFFFF"/>
        <w:spacing w:after="0" w:line="240" w:lineRule="auto"/>
        <w:jc w:val="both"/>
        <w:rPr>
          <w:rFonts w:cstheme="minorHAnsi"/>
          <w:sz w:val="24"/>
          <w:szCs w:val="24"/>
        </w:rPr>
      </w:pPr>
      <w:r w:rsidRPr="00FD4576">
        <w:rPr>
          <w:rFonts w:cstheme="minorHAnsi"/>
          <w:b/>
          <w:sz w:val="24"/>
          <w:szCs w:val="24"/>
        </w:rPr>
        <w:t xml:space="preserve">Wypełnione </w:t>
      </w:r>
      <w:r w:rsidRPr="00FD4576">
        <w:rPr>
          <w:rFonts w:cstheme="minorHAnsi"/>
          <w:b/>
          <w:i/>
          <w:sz w:val="24"/>
          <w:szCs w:val="24"/>
        </w:rPr>
        <w:t>Zgłoszenie</w:t>
      </w:r>
      <w:r w:rsidRPr="00FD4576">
        <w:rPr>
          <w:rFonts w:cstheme="minorHAnsi"/>
          <w:b/>
          <w:sz w:val="24"/>
          <w:szCs w:val="24"/>
        </w:rPr>
        <w:t xml:space="preserve"> rodzic składa do szkoły obwodowej.</w:t>
      </w:r>
      <w:r w:rsidRPr="00FD4576">
        <w:rPr>
          <w:rFonts w:cstheme="minorHAnsi"/>
          <w:b/>
          <w:i/>
          <w:sz w:val="24"/>
          <w:szCs w:val="24"/>
        </w:rPr>
        <w:t xml:space="preserve"> </w:t>
      </w:r>
      <w:r w:rsidRPr="00FD4576">
        <w:rPr>
          <w:rFonts w:cstheme="minorHAnsi"/>
          <w:sz w:val="24"/>
          <w:szCs w:val="24"/>
        </w:rPr>
        <w:t xml:space="preserve">Wzór druku </w:t>
      </w:r>
      <w:r w:rsidRPr="00FD4576">
        <w:rPr>
          <w:rFonts w:cstheme="minorHAnsi"/>
          <w:i/>
          <w:sz w:val="24"/>
          <w:szCs w:val="24"/>
        </w:rPr>
        <w:t>Zgłoszenia</w:t>
      </w:r>
      <w:r w:rsidRPr="00FD4576">
        <w:rPr>
          <w:rFonts w:cstheme="minorHAnsi"/>
          <w:sz w:val="24"/>
          <w:szCs w:val="24"/>
        </w:rPr>
        <w:t xml:space="preserve"> posiada każda szkoła obwodowa. Preferowane </w:t>
      </w:r>
      <w:r w:rsidRPr="00FD4576">
        <w:rPr>
          <w:rFonts w:cstheme="minorHAnsi"/>
          <w:sz w:val="24"/>
          <w:szCs w:val="24"/>
          <w:u w:val="single"/>
        </w:rPr>
        <w:t>terminy</w:t>
      </w:r>
      <w:r w:rsidRPr="00FD4576">
        <w:rPr>
          <w:rFonts w:cstheme="minorHAnsi"/>
          <w:sz w:val="24"/>
          <w:szCs w:val="24"/>
        </w:rPr>
        <w:t xml:space="preserve"> składania </w:t>
      </w:r>
      <w:r w:rsidRPr="00FD4576">
        <w:rPr>
          <w:rFonts w:cstheme="minorHAnsi"/>
          <w:i/>
          <w:sz w:val="24"/>
          <w:szCs w:val="24"/>
        </w:rPr>
        <w:t>Zgłoszeń</w:t>
      </w:r>
      <w:r w:rsidR="00F04395">
        <w:rPr>
          <w:rFonts w:cstheme="minorHAnsi"/>
          <w:sz w:val="24"/>
          <w:szCs w:val="24"/>
        </w:rPr>
        <w:t xml:space="preserve"> określają obwodowe szkoły </w:t>
      </w:r>
      <w:r w:rsidRPr="00FD4576">
        <w:rPr>
          <w:rFonts w:cstheme="minorHAnsi"/>
          <w:sz w:val="24"/>
          <w:szCs w:val="24"/>
        </w:rPr>
        <w:t xml:space="preserve">podstawowe. </w:t>
      </w:r>
    </w:p>
    <w:p w:rsidR="00FD4576" w:rsidRPr="00FD4576" w:rsidRDefault="00FD4576" w:rsidP="00467B13">
      <w:pPr>
        <w:shd w:val="clear" w:color="auto" w:fill="FFFFFF"/>
        <w:spacing w:after="0" w:line="240" w:lineRule="auto"/>
        <w:jc w:val="both"/>
        <w:rPr>
          <w:rFonts w:eastAsia="Times New Roman" w:cstheme="minorHAnsi"/>
          <w:sz w:val="24"/>
          <w:szCs w:val="24"/>
          <w:lang w:eastAsia="pl-PL"/>
        </w:rPr>
      </w:pPr>
    </w:p>
    <w:p w:rsidR="00FD4576" w:rsidRPr="00FD4576" w:rsidRDefault="00FD4576" w:rsidP="00FD4576">
      <w:pPr>
        <w:pStyle w:val="Akapitzlist"/>
        <w:numPr>
          <w:ilvl w:val="0"/>
          <w:numId w:val="3"/>
        </w:numPr>
        <w:spacing w:after="0" w:line="240" w:lineRule="auto"/>
        <w:jc w:val="both"/>
        <w:rPr>
          <w:rFonts w:cstheme="minorHAnsi"/>
          <w:b/>
          <w:sz w:val="24"/>
          <w:szCs w:val="24"/>
          <w:u w:val="single"/>
          <w:shd w:val="clear" w:color="auto" w:fill="FFFFFF"/>
        </w:rPr>
      </w:pPr>
      <w:r w:rsidRPr="00FD4576">
        <w:rPr>
          <w:rFonts w:cstheme="minorHAnsi"/>
          <w:b/>
          <w:sz w:val="24"/>
          <w:szCs w:val="24"/>
          <w:u w:val="single"/>
          <w:shd w:val="clear" w:color="auto" w:fill="FFFFFF"/>
        </w:rPr>
        <w:t>PRZYJĘCIE DZIECI SPOZA OBWODU</w:t>
      </w:r>
    </w:p>
    <w:p w:rsidR="00467B13" w:rsidRPr="00FD4576" w:rsidRDefault="00FD4576" w:rsidP="00467B13">
      <w:pPr>
        <w:spacing w:after="0" w:line="240" w:lineRule="auto"/>
        <w:jc w:val="both"/>
        <w:rPr>
          <w:rFonts w:cstheme="minorHAnsi"/>
          <w:b/>
          <w:sz w:val="24"/>
          <w:szCs w:val="24"/>
          <w:u w:val="single"/>
        </w:rPr>
      </w:pPr>
      <w:r w:rsidRPr="00FD4576">
        <w:rPr>
          <w:rFonts w:cstheme="minorHAnsi"/>
          <w:sz w:val="24"/>
          <w:szCs w:val="24"/>
          <w:shd w:val="clear" w:color="auto" w:fill="FFFFFF"/>
        </w:rPr>
        <w:t xml:space="preserve">Postępowanie rekrutacyjne jest przeprowadzane tylko wtedy, gdy po przyjęciu uczniów zamieszkałych w obwodzie szkoły podstawowej, na podstawie zgłoszeń rodziców, pozostaną </w:t>
      </w:r>
      <w:r w:rsidRPr="0059331A">
        <w:rPr>
          <w:rFonts w:cstheme="minorHAnsi"/>
          <w:b/>
          <w:sz w:val="24"/>
          <w:szCs w:val="24"/>
          <w:shd w:val="clear" w:color="auto" w:fill="FFFFFF"/>
        </w:rPr>
        <w:t>wolne miejsca</w:t>
      </w:r>
      <w:r w:rsidRPr="00FD4576">
        <w:rPr>
          <w:rFonts w:cstheme="minorHAnsi"/>
          <w:sz w:val="24"/>
          <w:szCs w:val="24"/>
          <w:shd w:val="clear" w:color="auto" w:fill="FFFFFF"/>
        </w:rPr>
        <w:t>, na które wnioski o przyjęcie złożą rodzice uczniów zamieszkałych poza obwodem. </w:t>
      </w:r>
    </w:p>
    <w:p w:rsidR="006D78FF" w:rsidRDefault="00467B13" w:rsidP="00467B13">
      <w:pPr>
        <w:spacing w:after="0" w:line="240" w:lineRule="auto"/>
        <w:jc w:val="both"/>
        <w:rPr>
          <w:rFonts w:cstheme="minorHAnsi"/>
          <w:sz w:val="24"/>
          <w:szCs w:val="24"/>
        </w:rPr>
      </w:pPr>
      <w:r w:rsidRPr="00FD4576">
        <w:rPr>
          <w:rFonts w:eastAsia="Times New Roman" w:cstheme="minorHAnsi"/>
          <w:sz w:val="24"/>
          <w:szCs w:val="24"/>
          <w:bdr w:val="none" w:sz="0" w:space="0" w:color="auto" w:frame="1"/>
          <w:lang w:eastAsia="pl-PL"/>
        </w:rPr>
        <w:t xml:space="preserve">Rodzice dziecka ubiegającego się o przyjęcie do klasy pierwszej publicznej szkoły podstawowej wypełniają </w:t>
      </w:r>
      <w:r w:rsidRPr="00FD4576">
        <w:rPr>
          <w:rFonts w:eastAsia="Times New Roman" w:cstheme="minorHAnsi"/>
          <w:b/>
          <w:i/>
          <w:sz w:val="24"/>
          <w:szCs w:val="24"/>
          <w:bdr w:val="none" w:sz="0" w:space="0" w:color="auto" w:frame="1"/>
          <w:lang w:eastAsia="pl-PL"/>
        </w:rPr>
        <w:t>Wniosek</w:t>
      </w:r>
      <w:r w:rsidRPr="00FD4576">
        <w:rPr>
          <w:rFonts w:eastAsia="Times New Roman" w:cstheme="minorHAnsi"/>
          <w:b/>
          <w:sz w:val="24"/>
          <w:szCs w:val="24"/>
          <w:bdr w:val="none" w:sz="0" w:space="0" w:color="auto" w:frame="1"/>
          <w:lang w:eastAsia="pl-PL"/>
        </w:rPr>
        <w:t xml:space="preserve"> </w:t>
      </w:r>
      <w:r w:rsidRPr="00FD4576">
        <w:rPr>
          <w:rFonts w:eastAsia="Times New Roman" w:cstheme="minorHAnsi"/>
          <w:sz w:val="24"/>
          <w:szCs w:val="24"/>
          <w:bdr w:val="none" w:sz="0" w:space="0" w:color="auto" w:frame="1"/>
          <w:lang w:eastAsia="pl-PL"/>
        </w:rPr>
        <w:t xml:space="preserve">o przyjęcie. </w:t>
      </w:r>
      <w:r w:rsidRPr="00FD4576">
        <w:rPr>
          <w:rFonts w:cstheme="minorHAnsi"/>
          <w:sz w:val="24"/>
          <w:szCs w:val="24"/>
        </w:rPr>
        <w:t xml:space="preserve">Wzór druku </w:t>
      </w:r>
      <w:r w:rsidRPr="00FD4576">
        <w:rPr>
          <w:rFonts w:cstheme="minorHAnsi"/>
          <w:i/>
          <w:sz w:val="24"/>
          <w:szCs w:val="24"/>
        </w:rPr>
        <w:t>Wniosku</w:t>
      </w:r>
      <w:r w:rsidRPr="00FD4576">
        <w:rPr>
          <w:rFonts w:cstheme="minorHAnsi"/>
          <w:sz w:val="24"/>
          <w:szCs w:val="24"/>
        </w:rPr>
        <w:t xml:space="preserve"> dostępny jest w szkole podstawowej, </w:t>
      </w:r>
      <w:r w:rsidR="00FD4576" w:rsidRPr="00FD4576">
        <w:rPr>
          <w:rFonts w:cstheme="minorHAnsi"/>
          <w:sz w:val="24"/>
          <w:szCs w:val="24"/>
        </w:rPr>
        <w:br/>
      </w:r>
      <w:r w:rsidRPr="00FD4576">
        <w:rPr>
          <w:rFonts w:cstheme="minorHAnsi"/>
          <w:sz w:val="24"/>
          <w:szCs w:val="24"/>
        </w:rPr>
        <w:t xml:space="preserve">o przyjęcie do której ubiega się kandydat. </w:t>
      </w:r>
    </w:p>
    <w:p w:rsidR="00467B13" w:rsidRDefault="00467B13" w:rsidP="00467B13">
      <w:pPr>
        <w:spacing w:after="0" w:line="240" w:lineRule="auto"/>
        <w:jc w:val="both"/>
        <w:rPr>
          <w:rFonts w:eastAsia="Times New Roman" w:cstheme="minorHAnsi"/>
          <w:sz w:val="24"/>
          <w:szCs w:val="24"/>
          <w:bdr w:val="none" w:sz="0" w:space="0" w:color="auto" w:frame="1"/>
          <w:lang w:eastAsia="pl-PL"/>
        </w:rPr>
      </w:pPr>
      <w:r w:rsidRPr="006D78FF">
        <w:rPr>
          <w:rFonts w:cstheme="minorHAnsi"/>
          <w:b/>
          <w:sz w:val="24"/>
          <w:szCs w:val="24"/>
          <w:u w:val="single"/>
        </w:rPr>
        <w:t>Terminy</w:t>
      </w:r>
      <w:r w:rsidRPr="006D78FF">
        <w:rPr>
          <w:rFonts w:cstheme="minorHAnsi"/>
          <w:b/>
          <w:sz w:val="24"/>
          <w:szCs w:val="24"/>
        </w:rPr>
        <w:t xml:space="preserve"> </w:t>
      </w:r>
      <w:r w:rsidRPr="00FD4576">
        <w:rPr>
          <w:rFonts w:cstheme="minorHAnsi"/>
          <w:sz w:val="24"/>
          <w:szCs w:val="24"/>
        </w:rPr>
        <w:t xml:space="preserve">składania </w:t>
      </w:r>
      <w:r w:rsidRPr="00FD4576">
        <w:rPr>
          <w:rFonts w:cstheme="minorHAnsi"/>
          <w:i/>
          <w:sz w:val="24"/>
          <w:szCs w:val="24"/>
        </w:rPr>
        <w:t xml:space="preserve">Wniosków </w:t>
      </w:r>
      <w:r w:rsidRPr="00FD4576">
        <w:rPr>
          <w:rFonts w:cstheme="minorHAnsi"/>
          <w:sz w:val="24"/>
          <w:szCs w:val="24"/>
        </w:rPr>
        <w:t xml:space="preserve">określił organ prowadzący </w:t>
      </w:r>
      <w:r w:rsidRPr="006D78FF">
        <w:rPr>
          <w:rFonts w:cstheme="minorHAnsi"/>
          <w:sz w:val="24"/>
          <w:szCs w:val="24"/>
        </w:rPr>
        <w:t xml:space="preserve">w </w:t>
      </w:r>
      <w:r w:rsidRPr="00D8385C">
        <w:rPr>
          <w:rFonts w:cstheme="minorHAnsi"/>
          <w:sz w:val="24"/>
          <w:szCs w:val="24"/>
        </w:rPr>
        <w:t xml:space="preserve">Załączniku </w:t>
      </w:r>
      <w:r w:rsidRPr="00664B4F">
        <w:rPr>
          <w:rFonts w:cstheme="minorHAnsi"/>
          <w:b/>
          <w:sz w:val="24"/>
          <w:szCs w:val="24"/>
        </w:rPr>
        <w:t>nr 2</w:t>
      </w:r>
      <w:r w:rsidRPr="00D8385C">
        <w:rPr>
          <w:rFonts w:cstheme="minorHAnsi"/>
          <w:sz w:val="24"/>
          <w:szCs w:val="24"/>
        </w:rPr>
        <w:t xml:space="preserve"> </w:t>
      </w:r>
      <w:r w:rsidRPr="00D8385C">
        <w:rPr>
          <w:rFonts w:cstheme="minorHAnsi"/>
          <w:bCs/>
          <w:sz w:val="24"/>
          <w:szCs w:val="24"/>
        </w:rPr>
        <w:t xml:space="preserve">do zarządzenia nr </w:t>
      </w:r>
      <w:r w:rsidR="002B3106">
        <w:rPr>
          <w:rFonts w:cstheme="minorHAnsi"/>
          <w:bCs/>
          <w:sz w:val="24"/>
          <w:szCs w:val="24"/>
        </w:rPr>
        <w:t>12</w:t>
      </w:r>
      <w:r w:rsidR="007717E7">
        <w:rPr>
          <w:rFonts w:cstheme="minorHAnsi"/>
          <w:bCs/>
          <w:sz w:val="24"/>
          <w:szCs w:val="24"/>
        </w:rPr>
        <w:t>/2022</w:t>
      </w:r>
      <w:r w:rsidR="0059331A" w:rsidRPr="008547C3">
        <w:rPr>
          <w:rFonts w:cstheme="minorHAnsi"/>
          <w:bCs/>
          <w:sz w:val="24"/>
          <w:szCs w:val="24"/>
        </w:rPr>
        <w:t xml:space="preserve"> </w:t>
      </w:r>
      <w:r w:rsidRPr="00D8385C">
        <w:rPr>
          <w:rFonts w:cstheme="minorHAnsi"/>
          <w:bCs/>
          <w:sz w:val="24"/>
          <w:szCs w:val="24"/>
        </w:rPr>
        <w:t xml:space="preserve">Prezydenta Miasta Tarnowa z dnia </w:t>
      </w:r>
      <w:r w:rsidR="002B3106">
        <w:rPr>
          <w:rFonts w:cstheme="minorHAnsi"/>
          <w:bCs/>
          <w:sz w:val="24"/>
          <w:szCs w:val="24"/>
        </w:rPr>
        <w:t xml:space="preserve">13 </w:t>
      </w:r>
      <w:r w:rsidR="007717E7">
        <w:rPr>
          <w:rFonts w:cstheme="minorHAnsi"/>
          <w:bCs/>
          <w:sz w:val="24"/>
          <w:szCs w:val="24"/>
        </w:rPr>
        <w:t>stycznia 2022</w:t>
      </w:r>
      <w:r w:rsidRPr="00D8385C">
        <w:rPr>
          <w:rFonts w:cstheme="minorHAnsi"/>
          <w:bCs/>
          <w:sz w:val="24"/>
          <w:szCs w:val="24"/>
        </w:rPr>
        <w:t xml:space="preserve"> r.</w:t>
      </w:r>
      <w:r w:rsidRPr="00D8385C">
        <w:rPr>
          <w:rFonts w:eastAsia="Times New Roman" w:cstheme="minorHAnsi"/>
          <w:sz w:val="24"/>
          <w:szCs w:val="24"/>
          <w:bdr w:val="none" w:sz="0" w:space="0" w:color="auto" w:frame="1"/>
          <w:lang w:eastAsia="pl-PL"/>
        </w:rPr>
        <w:tab/>
      </w:r>
    </w:p>
    <w:p w:rsidR="00F04395" w:rsidRPr="00D8385C" w:rsidRDefault="00F04395" w:rsidP="00467B13">
      <w:pPr>
        <w:spacing w:after="0" w:line="240" w:lineRule="auto"/>
        <w:jc w:val="both"/>
        <w:rPr>
          <w:rFonts w:eastAsia="Times New Roman" w:cstheme="minorHAnsi"/>
          <w:sz w:val="24"/>
          <w:szCs w:val="24"/>
          <w:bdr w:val="none" w:sz="0" w:space="0" w:color="auto" w:frame="1"/>
          <w:lang w:eastAsia="pl-PL"/>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3765"/>
        <w:gridCol w:w="2496"/>
        <w:gridCol w:w="2410"/>
      </w:tblGrid>
      <w:tr w:rsidR="009F4F6F" w:rsidRPr="009F4F6F" w:rsidTr="009E4EAB">
        <w:tc>
          <w:tcPr>
            <w:tcW w:w="543"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rPr>
                <w:rFonts w:cstheme="minorHAnsi"/>
                <w:b/>
              </w:rPr>
            </w:pPr>
            <w:r w:rsidRPr="009F4F6F">
              <w:rPr>
                <w:rFonts w:cstheme="minorHAnsi"/>
                <w:b/>
              </w:rPr>
              <w:t>Lp.</w:t>
            </w:r>
          </w:p>
        </w:tc>
        <w:tc>
          <w:tcPr>
            <w:tcW w:w="3765"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rPr>
                <w:rFonts w:cstheme="minorHAnsi"/>
                <w:b/>
              </w:rPr>
            </w:pPr>
            <w:r w:rsidRPr="009F4F6F">
              <w:rPr>
                <w:rFonts w:cstheme="minorHAnsi"/>
                <w:b/>
              </w:rPr>
              <w:t>Rodzaj czynności</w:t>
            </w:r>
          </w:p>
        </w:tc>
        <w:tc>
          <w:tcPr>
            <w:tcW w:w="2496"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b/>
              </w:rPr>
            </w:pPr>
            <w:r w:rsidRPr="009F4F6F">
              <w:rPr>
                <w:rFonts w:cstheme="minorHAnsi"/>
                <w:b/>
              </w:rPr>
              <w:t xml:space="preserve">Termin </w:t>
            </w:r>
            <w:r w:rsidRPr="009F4F6F">
              <w:rPr>
                <w:rFonts w:cstheme="minorHAnsi"/>
                <w:b/>
              </w:rPr>
              <w:br/>
              <w:t>w postępowaniu rekrutacyjnym</w:t>
            </w:r>
          </w:p>
        </w:tc>
        <w:tc>
          <w:tcPr>
            <w:tcW w:w="2410"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b/>
              </w:rPr>
            </w:pPr>
            <w:r w:rsidRPr="009F4F6F">
              <w:rPr>
                <w:rFonts w:cstheme="minorHAnsi"/>
                <w:b/>
              </w:rPr>
              <w:t xml:space="preserve">Termin </w:t>
            </w:r>
            <w:r w:rsidRPr="009F4F6F">
              <w:rPr>
                <w:rFonts w:cstheme="minorHAnsi"/>
                <w:b/>
              </w:rPr>
              <w:br/>
              <w:t>w postępowaniu uzupełniającym</w:t>
            </w:r>
          </w:p>
        </w:tc>
      </w:tr>
      <w:tr w:rsidR="009F4F6F" w:rsidRPr="009F4F6F" w:rsidTr="009E4EAB">
        <w:tc>
          <w:tcPr>
            <w:tcW w:w="543" w:type="dxa"/>
            <w:tcBorders>
              <w:top w:val="single" w:sz="4" w:space="0" w:color="000000"/>
              <w:left w:val="single" w:sz="4" w:space="0" w:color="000000"/>
              <w:bottom w:val="single" w:sz="4" w:space="0" w:color="000000"/>
              <w:right w:val="single" w:sz="4" w:space="0" w:color="000000"/>
            </w:tcBorders>
          </w:tcPr>
          <w:p w:rsidR="009F4F6F" w:rsidRPr="009F4F6F" w:rsidRDefault="009F4F6F" w:rsidP="009E4EAB">
            <w:pPr>
              <w:numPr>
                <w:ilvl w:val="0"/>
                <w:numId w:val="4"/>
              </w:numPr>
              <w:tabs>
                <w:tab w:val="left" w:pos="150"/>
              </w:tabs>
              <w:spacing w:after="0"/>
              <w:ind w:left="142" w:firstLine="0"/>
              <w:rPr>
                <w:rFonts w:cstheme="minorHAnsi"/>
              </w:rPr>
            </w:pPr>
          </w:p>
        </w:tc>
        <w:tc>
          <w:tcPr>
            <w:tcW w:w="3765"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b/>
              </w:rPr>
            </w:pPr>
            <w:r w:rsidRPr="009F4F6F">
              <w:rPr>
                <w:rFonts w:cstheme="minorHAnsi"/>
              </w:rPr>
              <w:t xml:space="preserve">Złożenie wniosku o przyjęcie </w:t>
            </w:r>
            <w:r w:rsidRPr="009F4F6F">
              <w:rPr>
                <w:rFonts w:cstheme="minorHAnsi"/>
              </w:rPr>
              <w:br/>
              <w:t xml:space="preserve">do szkoły podstawowej wraz </w:t>
            </w:r>
            <w:r w:rsidRPr="009F4F6F">
              <w:rPr>
                <w:rFonts w:cstheme="minorHAnsi"/>
              </w:rPr>
              <w:br/>
              <w:t xml:space="preserve">z dokumentami potwierdzającymi spełnianie przez  kandydata warunków lub kryteriów branych pod uwagę </w:t>
            </w:r>
            <w:r w:rsidR="00664B4F">
              <w:rPr>
                <w:rFonts w:cstheme="minorHAnsi"/>
              </w:rPr>
              <w:br/>
            </w:r>
            <w:r w:rsidRPr="009F4F6F">
              <w:rPr>
                <w:rFonts w:cstheme="minorHAnsi"/>
              </w:rPr>
              <w:t>w postępowaniu rekrutacyjnym</w:t>
            </w:r>
          </w:p>
        </w:tc>
        <w:tc>
          <w:tcPr>
            <w:tcW w:w="2496" w:type="dxa"/>
            <w:tcBorders>
              <w:top w:val="single" w:sz="4" w:space="0" w:color="000000"/>
              <w:left w:val="single" w:sz="4" w:space="0" w:color="000000"/>
              <w:bottom w:val="single" w:sz="4" w:space="0" w:color="000000"/>
              <w:right w:val="single" w:sz="4" w:space="0" w:color="000000"/>
            </w:tcBorders>
          </w:tcPr>
          <w:p w:rsidR="009F4F6F" w:rsidRPr="009F4F6F" w:rsidRDefault="009F4F6F" w:rsidP="009E4EAB">
            <w:pPr>
              <w:spacing w:after="0" w:line="240" w:lineRule="auto"/>
              <w:rPr>
                <w:rFonts w:cstheme="minorHAnsi"/>
              </w:rPr>
            </w:pPr>
            <w:r w:rsidRPr="009F4F6F">
              <w:rPr>
                <w:rFonts w:cstheme="minorHAnsi"/>
              </w:rPr>
              <w:t xml:space="preserve">od 7 marca 2022 r. </w:t>
            </w:r>
            <w:r w:rsidRPr="009F4F6F">
              <w:rPr>
                <w:rFonts w:cstheme="minorHAnsi"/>
              </w:rPr>
              <w:br/>
              <w:t>do 20 kwietnia 2022 r. do godz. 15.00</w:t>
            </w:r>
          </w:p>
        </w:tc>
        <w:tc>
          <w:tcPr>
            <w:tcW w:w="2410"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od 16 sierpnia 2022 r. do 19 sierpnia 2022 r. do godz. 15.00</w:t>
            </w:r>
          </w:p>
        </w:tc>
      </w:tr>
      <w:tr w:rsidR="009F4F6F" w:rsidRPr="009F4F6F" w:rsidTr="009E4EAB">
        <w:tc>
          <w:tcPr>
            <w:tcW w:w="543" w:type="dxa"/>
            <w:tcBorders>
              <w:top w:val="single" w:sz="4" w:space="0" w:color="000000"/>
              <w:left w:val="single" w:sz="4" w:space="0" w:color="000000"/>
              <w:bottom w:val="single" w:sz="4" w:space="0" w:color="000000"/>
              <w:right w:val="single" w:sz="4" w:space="0" w:color="000000"/>
            </w:tcBorders>
          </w:tcPr>
          <w:p w:rsidR="009F4F6F" w:rsidRPr="009F4F6F" w:rsidRDefault="009F4F6F" w:rsidP="009E4EAB">
            <w:pPr>
              <w:numPr>
                <w:ilvl w:val="0"/>
                <w:numId w:val="4"/>
              </w:numPr>
              <w:tabs>
                <w:tab w:val="left" w:pos="150"/>
              </w:tabs>
              <w:ind w:left="142" w:firstLine="0"/>
              <w:rPr>
                <w:rFonts w:cstheme="minorHAnsi"/>
              </w:rPr>
            </w:pPr>
          </w:p>
        </w:tc>
        <w:tc>
          <w:tcPr>
            <w:tcW w:w="3765"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Weryfikacja przez komisję rekrutacyjną wniosków o przyjęcie do szkoły podstawowej</w:t>
            </w:r>
            <w:r>
              <w:rPr>
                <w:rFonts w:cstheme="minorHAnsi"/>
              </w:rPr>
              <w:t xml:space="preserve"> </w:t>
            </w:r>
            <w:r w:rsidRPr="009F4F6F">
              <w:rPr>
                <w:rFonts w:cstheme="minorHAnsi"/>
              </w:rPr>
              <w:t xml:space="preserve">i dokumentów potwierdzających spełnianie przez kandydata warunków lub kryteriów branych pod uwagę w postępowaniu rekrutacyjnym, w tym dokonanie przez przewodniczącego komisji rekrutacyjnej czynności, o których mowa w art. 150 ust. 7 ustawy </w:t>
            </w:r>
            <w:r w:rsidRPr="009F4F6F">
              <w:rPr>
                <w:rFonts w:cstheme="minorHAnsi"/>
              </w:rPr>
              <w:br/>
              <w:t xml:space="preserve">z dnia 14 grudnia 2016 r. - Prawo oświatowe (Dz.U. z 2021 r. poz. 1082 </w:t>
            </w:r>
            <w:r>
              <w:rPr>
                <w:rFonts w:cstheme="minorHAnsi"/>
              </w:rPr>
              <w:br/>
            </w:r>
            <w:r w:rsidRPr="009F4F6F">
              <w:rPr>
                <w:rFonts w:cstheme="minorHAnsi"/>
              </w:rPr>
              <w:t>z późn. zm.)</w:t>
            </w:r>
          </w:p>
        </w:tc>
        <w:tc>
          <w:tcPr>
            <w:tcW w:w="2496"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 xml:space="preserve">do 22 kwietnia 2022 r. </w:t>
            </w:r>
            <w:r w:rsidR="00DB61D8">
              <w:rPr>
                <w:rFonts w:cstheme="minorHAnsi"/>
              </w:rPr>
              <w:br/>
            </w:r>
            <w:r w:rsidRPr="009F4F6F">
              <w:rPr>
                <w:rFonts w:cstheme="minorHAnsi"/>
              </w:rPr>
              <w:t>do godz. 15.00</w:t>
            </w:r>
          </w:p>
        </w:tc>
        <w:tc>
          <w:tcPr>
            <w:tcW w:w="2410"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do 23 sierpnia 2022 r. do godz. 15.00</w:t>
            </w:r>
          </w:p>
        </w:tc>
      </w:tr>
      <w:tr w:rsidR="009F4F6F" w:rsidRPr="009F4F6F" w:rsidTr="009E4EAB">
        <w:tc>
          <w:tcPr>
            <w:tcW w:w="543" w:type="dxa"/>
            <w:tcBorders>
              <w:top w:val="single" w:sz="4" w:space="0" w:color="000000"/>
              <w:left w:val="single" w:sz="4" w:space="0" w:color="000000"/>
              <w:bottom w:val="single" w:sz="4" w:space="0" w:color="000000"/>
              <w:right w:val="single" w:sz="4" w:space="0" w:color="000000"/>
            </w:tcBorders>
          </w:tcPr>
          <w:p w:rsidR="009F4F6F" w:rsidRPr="009F4F6F" w:rsidRDefault="009F4F6F" w:rsidP="009E4EAB">
            <w:pPr>
              <w:numPr>
                <w:ilvl w:val="0"/>
                <w:numId w:val="4"/>
              </w:numPr>
              <w:tabs>
                <w:tab w:val="left" w:pos="150"/>
              </w:tabs>
              <w:spacing w:after="0"/>
              <w:ind w:left="142" w:firstLine="0"/>
              <w:rPr>
                <w:rFonts w:cstheme="minorHAnsi"/>
              </w:rPr>
            </w:pPr>
          </w:p>
        </w:tc>
        <w:tc>
          <w:tcPr>
            <w:tcW w:w="3765"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 xml:space="preserve">Podanie do publicznej wiadomości przez komisję rekrutacyjną listy kandydatów zakwalifikowanych </w:t>
            </w:r>
            <w:r w:rsidRPr="009F4F6F">
              <w:rPr>
                <w:rFonts w:cstheme="minorHAnsi"/>
              </w:rPr>
              <w:br/>
              <w:t xml:space="preserve">i kandydatów niezakwalifikowanych </w:t>
            </w:r>
            <w:r w:rsidRPr="009F4F6F">
              <w:rPr>
                <w:rFonts w:cstheme="minorHAnsi"/>
              </w:rPr>
              <w:br/>
              <w:t>do szkoły podstawowej</w:t>
            </w:r>
          </w:p>
        </w:tc>
        <w:tc>
          <w:tcPr>
            <w:tcW w:w="2496"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 xml:space="preserve">25 kwietnia 2022 r. </w:t>
            </w:r>
            <w:r w:rsidRPr="009F4F6F">
              <w:rPr>
                <w:rFonts w:cstheme="minorHAnsi"/>
              </w:rPr>
              <w:br/>
              <w:t>do godz. 12.00</w:t>
            </w:r>
          </w:p>
        </w:tc>
        <w:tc>
          <w:tcPr>
            <w:tcW w:w="2410"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 xml:space="preserve">24 sierpnia 2022 r. </w:t>
            </w:r>
            <w:r w:rsidRPr="009F4F6F">
              <w:rPr>
                <w:rFonts w:cstheme="minorHAnsi"/>
              </w:rPr>
              <w:br/>
              <w:t>do godz. 12.00</w:t>
            </w:r>
          </w:p>
        </w:tc>
      </w:tr>
      <w:tr w:rsidR="009F4F6F" w:rsidRPr="009F4F6F" w:rsidTr="009E4EAB">
        <w:tc>
          <w:tcPr>
            <w:tcW w:w="543" w:type="dxa"/>
            <w:tcBorders>
              <w:top w:val="single" w:sz="4" w:space="0" w:color="000000"/>
              <w:left w:val="single" w:sz="4" w:space="0" w:color="000000"/>
              <w:bottom w:val="single" w:sz="4" w:space="0" w:color="000000"/>
              <w:right w:val="single" w:sz="4" w:space="0" w:color="000000"/>
            </w:tcBorders>
          </w:tcPr>
          <w:p w:rsidR="009F4F6F" w:rsidRPr="009F4F6F" w:rsidRDefault="009F4F6F" w:rsidP="009E4EAB">
            <w:pPr>
              <w:numPr>
                <w:ilvl w:val="0"/>
                <w:numId w:val="4"/>
              </w:numPr>
              <w:tabs>
                <w:tab w:val="left" w:pos="150"/>
              </w:tabs>
              <w:spacing w:after="0"/>
              <w:ind w:left="142" w:firstLine="0"/>
              <w:rPr>
                <w:rFonts w:cstheme="minorHAnsi"/>
              </w:rPr>
            </w:pPr>
          </w:p>
        </w:tc>
        <w:tc>
          <w:tcPr>
            <w:tcW w:w="3765"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Potwierdzenie przez rodzica kandydata woli przyjęcia do szkoły podstawowej w postaci pisemnego oświadczenia</w:t>
            </w:r>
          </w:p>
        </w:tc>
        <w:tc>
          <w:tcPr>
            <w:tcW w:w="2496" w:type="dxa"/>
            <w:tcBorders>
              <w:top w:val="single" w:sz="4" w:space="0" w:color="000000"/>
              <w:left w:val="single" w:sz="4" w:space="0" w:color="000000"/>
              <w:bottom w:val="single" w:sz="4" w:space="0" w:color="000000"/>
              <w:right w:val="single" w:sz="4" w:space="0" w:color="000000"/>
            </w:tcBorders>
          </w:tcPr>
          <w:p w:rsidR="009F4F6F" w:rsidRPr="009F4F6F" w:rsidRDefault="009F4F6F" w:rsidP="009E4EAB">
            <w:pPr>
              <w:spacing w:after="0" w:line="240" w:lineRule="auto"/>
              <w:rPr>
                <w:rFonts w:cstheme="minorHAnsi"/>
              </w:rPr>
            </w:pPr>
            <w:r w:rsidRPr="009F4F6F">
              <w:rPr>
                <w:rFonts w:cstheme="minorHAnsi"/>
              </w:rPr>
              <w:t xml:space="preserve">od 25 kwietnia 2022 r. </w:t>
            </w:r>
            <w:r w:rsidR="00DB61D8">
              <w:rPr>
                <w:rFonts w:cstheme="minorHAnsi"/>
              </w:rPr>
              <w:br/>
            </w:r>
            <w:r w:rsidRPr="009F4F6F">
              <w:rPr>
                <w:rFonts w:cstheme="minorHAnsi"/>
              </w:rPr>
              <w:t xml:space="preserve">od godz. 13.00 </w:t>
            </w:r>
          </w:p>
          <w:p w:rsidR="009F4F6F" w:rsidRPr="009F4F6F" w:rsidRDefault="009F4F6F" w:rsidP="009E4EAB">
            <w:pPr>
              <w:spacing w:after="0" w:line="240" w:lineRule="auto"/>
              <w:rPr>
                <w:rFonts w:cstheme="minorHAnsi"/>
              </w:rPr>
            </w:pPr>
            <w:r w:rsidRPr="009F4F6F">
              <w:rPr>
                <w:rFonts w:cstheme="minorHAnsi"/>
              </w:rPr>
              <w:t xml:space="preserve">do 27 kwietnia 2022 r. </w:t>
            </w:r>
            <w:r w:rsidR="00DB61D8">
              <w:rPr>
                <w:rFonts w:cstheme="minorHAnsi"/>
              </w:rPr>
              <w:br/>
            </w:r>
            <w:r w:rsidRPr="009F4F6F">
              <w:rPr>
                <w:rFonts w:cstheme="minorHAnsi"/>
              </w:rPr>
              <w:t>do godz. 15.00</w:t>
            </w:r>
          </w:p>
        </w:tc>
        <w:tc>
          <w:tcPr>
            <w:tcW w:w="2410" w:type="dxa"/>
            <w:tcBorders>
              <w:top w:val="single" w:sz="4" w:space="0" w:color="000000"/>
              <w:left w:val="single" w:sz="4" w:space="0" w:color="000000"/>
              <w:bottom w:val="single" w:sz="4" w:space="0" w:color="000000"/>
              <w:right w:val="single" w:sz="4" w:space="0" w:color="000000"/>
            </w:tcBorders>
          </w:tcPr>
          <w:p w:rsidR="009F4F6F" w:rsidRPr="009F4F6F" w:rsidRDefault="009F4F6F" w:rsidP="009E4EAB">
            <w:pPr>
              <w:spacing w:after="0" w:line="240" w:lineRule="auto"/>
              <w:rPr>
                <w:rFonts w:cstheme="minorHAnsi"/>
              </w:rPr>
            </w:pPr>
            <w:r w:rsidRPr="009F4F6F">
              <w:rPr>
                <w:rFonts w:cstheme="minorHAnsi"/>
              </w:rPr>
              <w:t xml:space="preserve">od 24 sierpnia 2022 r. od godz. 13.00 </w:t>
            </w:r>
            <w:r w:rsidRPr="009F4F6F">
              <w:rPr>
                <w:rFonts w:cstheme="minorHAnsi"/>
              </w:rPr>
              <w:br/>
              <w:t>do 25 sierpnia 2022 r. do godz. 15.00</w:t>
            </w:r>
          </w:p>
        </w:tc>
      </w:tr>
      <w:tr w:rsidR="009F4F6F" w:rsidRPr="009F4F6F" w:rsidTr="009E4EAB">
        <w:tc>
          <w:tcPr>
            <w:tcW w:w="543" w:type="dxa"/>
            <w:tcBorders>
              <w:top w:val="single" w:sz="4" w:space="0" w:color="000000"/>
              <w:left w:val="single" w:sz="4" w:space="0" w:color="000000"/>
              <w:bottom w:val="single" w:sz="4" w:space="0" w:color="000000"/>
              <w:right w:val="single" w:sz="4" w:space="0" w:color="000000"/>
            </w:tcBorders>
          </w:tcPr>
          <w:p w:rsidR="009F4F6F" w:rsidRPr="009F4F6F" w:rsidRDefault="009F4F6F" w:rsidP="009E4EAB">
            <w:pPr>
              <w:numPr>
                <w:ilvl w:val="0"/>
                <w:numId w:val="4"/>
              </w:numPr>
              <w:tabs>
                <w:tab w:val="left" w:pos="150"/>
                <w:tab w:val="left" w:pos="284"/>
              </w:tabs>
              <w:spacing w:after="0"/>
              <w:ind w:left="142" w:firstLine="0"/>
              <w:rPr>
                <w:rFonts w:cstheme="minorHAnsi"/>
              </w:rPr>
            </w:pPr>
          </w:p>
        </w:tc>
        <w:tc>
          <w:tcPr>
            <w:tcW w:w="3765"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 xml:space="preserve">Podanie do publicznej wiadomości przez komisję rekrutacyjną listy kandydatów przyjętych </w:t>
            </w:r>
            <w:r w:rsidRPr="009F4F6F">
              <w:rPr>
                <w:rFonts w:cstheme="minorHAnsi"/>
              </w:rPr>
              <w:br/>
              <w:t xml:space="preserve">i kandydatów nieprzyjętych </w:t>
            </w:r>
            <w:r w:rsidRPr="009F4F6F">
              <w:rPr>
                <w:rFonts w:cstheme="minorHAnsi"/>
              </w:rPr>
              <w:br/>
              <w:t>do szkoły podstawowej</w:t>
            </w:r>
          </w:p>
        </w:tc>
        <w:tc>
          <w:tcPr>
            <w:tcW w:w="2496"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 xml:space="preserve">28 kwietnia 2022 r. </w:t>
            </w:r>
            <w:r w:rsidRPr="009F4F6F">
              <w:rPr>
                <w:rFonts w:cstheme="minorHAnsi"/>
              </w:rPr>
              <w:br/>
              <w:t>do godz. 12.00</w:t>
            </w:r>
          </w:p>
        </w:tc>
        <w:tc>
          <w:tcPr>
            <w:tcW w:w="2410" w:type="dxa"/>
            <w:tcBorders>
              <w:top w:val="single" w:sz="4" w:space="0" w:color="000000"/>
              <w:left w:val="single" w:sz="4" w:space="0" w:color="000000"/>
              <w:bottom w:val="single" w:sz="4" w:space="0" w:color="000000"/>
              <w:right w:val="single" w:sz="4" w:space="0" w:color="000000"/>
            </w:tcBorders>
            <w:hideMark/>
          </w:tcPr>
          <w:p w:rsidR="009F4F6F" w:rsidRPr="009F4F6F" w:rsidRDefault="009F4F6F" w:rsidP="009E4EAB">
            <w:pPr>
              <w:spacing w:after="0" w:line="240" w:lineRule="auto"/>
              <w:rPr>
                <w:rFonts w:cstheme="minorHAnsi"/>
              </w:rPr>
            </w:pPr>
            <w:r w:rsidRPr="009F4F6F">
              <w:rPr>
                <w:rFonts w:cstheme="minorHAnsi"/>
              </w:rPr>
              <w:t xml:space="preserve">26 sierpnia 2022 r. </w:t>
            </w:r>
            <w:r w:rsidRPr="009F4F6F">
              <w:rPr>
                <w:rFonts w:cstheme="minorHAnsi"/>
              </w:rPr>
              <w:br/>
              <w:t>do godz. 12.00</w:t>
            </w:r>
          </w:p>
        </w:tc>
      </w:tr>
    </w:tbl>
    <w:p w:rsidR="006D78FF" w:rsidRPr="00FD4576" w:rsidRDefault="006D78FF" w:rsidP="00467B13">
      <w:pPr>
        <w:spacing w:after="0" w:line="240" w:lineRule="auto"/>
        <w:jc w:val="both"/>
        <w:rPr>
          <w:rFonts w:cstheme="minorHAnsi"/>
          <w:sz w:val="24"/>
          <w:szCs w:val="24"/>
        </w:rPr>
      </w:pPr>
    </w:p>
    <w:p w:rsidR="00467B13" w:rsidRPr="00FD4576" w:rsidRDefault="00467B13" w:rsidP="00467B13">
      <w:pPr>
        <w:spacing w:after="0" w:line="240" w:lineRule="auto"/>
        <w:jc w:val="both"/>
        <w:rPr>
          <w:rStyle w:val="Hipercze"/>
          <w:rFonts w:cstheme="minorHAnsi"/>
          <w:color w:val="auto"/>
          <w:sz w:val="24"/>
          <w:szCs w:val="24"/>
        </w:rPr>
      </w:pPr>
      <w:r w:rsidRPr="00FD4576">
        <w:rPr>
          <w:rFonts w:eastAsia="Times New Roman" w:cstheme="minorHAnsi"/>
          <w:sz w:val="24"/>
          <w:szCs w:val="24"/>
          <w:bdr w:val="none" w:sz="0" w:space="0" w:color="auto" w:frame="1"/>
          <w:lang w:eastAsia="pl-PL"/>
        </w:rPr>
        <w:tab/>
        <w:t xml:space="preserve">Kandydaci do klasy pierwszej publicznej szkoły podstawowej przyjmowani są na podstawie </w:t>
      </w:r>
      <w:r w:rsidRPr="00FD4576">
        <w:rPr>
          <w:rFonts w:eastAsia="Times New Roman" w:cstheme="minorHAnsi"/>
          <w:b/>
          <w:sz w:val="24"/>
          <w:szCs w:val="24"/>
          <w:bdr w:val="none" w:sz="0" w:space="0" w:color="auto" w:frame="1"/>
          <w:lang w:eastAsia="pl-PL"/>
        </w:rPr>
        <w:t>kryteriów</w:t>
      </w:r>
      <w:r w:rsidRPr="00FD4576">
        <w:rPr>
          <w:rFonts w:eastAsia="Times New Roman" w:cstheme="minorHAnsi"/>
          <w:sz w:val="24"/>
          <w:szCs w:val="24"/>
          <w:bdr w:val="none" w:sz="0" w:space="0" w:color="auto" w:frame="1"/>
          <w:lang w:eastAsia="pl-PL"/>
        </w:rPr>
        <w:t>, którym została przypisana określona liczba punktów. Kryteria przyjęć oraz odpowiadającą im liczbę punktów określił organ prowadzący w Uchwale</w:t>
      </w:r>
      <w:hyperlink r:id="rId7" w:history="1">
        <w:r w:rsidRPr="00FD4576">
          <w:rPr>
            <w:rStyle w:val="Hipercze"/>
            <w:rFonts w:cstheme="minorHAnsi"/>
            <w:color w:val="auto"/>
            <w:sz w:val="24"/>
            <w:szCs w:val="24"/>
            <w:u w:val="none"/>
          </w:rPr>
          <w:t xml:space="preserve"> Nr XXXVI/359/2017 Rady Miejskiej w Tarnowie z dnia 23 lutego 2017 roku w sprawie kryteriów rekrutacji do publicznych szkół podstawowych, dla których Gmina Miasta Tarnowa jest organem prowadzącym.</w:t>
        </w:r>
      </w:hyperlink>
      <w:r w:rsidRPr="00FD4576">
        <w:rPr>
          <w:rFonts w:cstheme="minorHAnsi"/>
          <w:b/>
          <w:i/>
          <w:sz w:val="24"/>
          <w:szCs w:val="24"/>
        </w:rPr>
        <w:t xml:space="preserve"> </w:t>
      </w:r>
    </w:p>
    <w:p w:rsidR="00467B13" w:rsidRPr="00FD4576" w:rsidRDefault="00467B13" w:rsidP="00467B13">
      <w:pPr>
        <w:spacing w:after="0" w:line="240" w:lineRule="auto"/>
        <w:jc w:val="both"/>
        <w:rPr>
          <w:rFonts w:cstheme="minorHAnsi"/>
          <w:sz w:val="24"/>
          <w:szCs w:val="24"/>
        </w:rPr>
      </w:pPr>
      <w:r w:rsidRPr="00FD4576">
        <w:rPr>
          <w:rFonts w:cstheme="minorHAnsi"/>
          <w:sz w:val="24"/>
          <w:szCs w:val="24"/>
        </w:rPr>
        <w:t xml:space="preserve">Zgodnie z powyższą uchwałą w postępowaniu rekrutacyjnym brane są pod uwagę następujące kryteria i odpowiadające im liczby punktów: </w:t>
      </w:r>
    </w:p>
    <w:p w:rsidR="00467B13" w:rsidRPr="00FD4576" w:rsidRDefault="00467B13" w:rsidP="00467B13">
      <w:pPr>
        <w:spacing w:after="0" w:line="240" w:lineRule="auto"/>
        <w:ind w:left="284" w:hanging="284"/>
        <w:jc w:val="both"/>
        <w:rPr>
          <w:rFonts w:cstheme="minorHAnsi"/>
          <w:sz w:val="24"/>
          <w:szCs w:val="24"/>
        </w:rPr>
      </w:pPr>
      <w:r w:rsidRPr="00FD4576">
        <w:rPr>
          <w:rFonts w:cstheme="minorHAnsi"/>
          <w:sz w:val="24"/>
          <w:szCs w:val="24"/>
        </w:rPr>
        <w:t xml:space="preserve">1) rodzeństwo kandydata, realizuje obowiązek szkolny w szkole podstawowej, do której ma być przyjęty kandydat – 10 punków; </w:t>
      </w:r>
    </w:p>
    <w:p w:rsidR="00467B13" w:rsidRPr="00FD4576" w:rsidRDefault="00467B13" w:rsidP="00467B13">
      <w:pPr>
        <w:spacing w:after="0" w:line="240" w:lineRule="auto"/>
        <w:ind w:left="284" w:hanging="284"/>
        <w:jc w:val="both"/>
        <w:rPr>
          <w:rFonts w:cstheme="minorHAnsi"/>
          <w:sz w:val="24"/>
          <w:szCs w:val="24"/>
        </w:rPr>
      </w:pPr>
      <w:r w:rsidRPr="00FD4576">
        <w:rPr>
          <w:rFonts w:cstheme="minorHAnsi"/>
          <w:sz w:val="24"/>
          <w:szCs w:val="24"/>
        </w:rPr>
        <w:t xml:space="preserve">2) dogodne położenie szkoły podstawowej, do której ma być przyjęty kandydat, względem miejsca pracy jednego z rodziców (opiekuna prawnego) kandydata – 5 punktów; </w:t>
      </w:r>
    </w:p>
    <w:p w:rsidR="00467B13" w:rsidRPr="00FD4576" w:rsidRDefault="00467B13" w:rsidP="00467B13">
      <w:pPr>
        <w:spacing w:after="0" w:line="240" w:lineRule="auto"/>
        <w:ind w:left="284" w:hanging="284"/>
        <w:jc w:val="both"/>
        <w:rPr>
          <w:rFonts w:cstheme="minorHAnsi"/>
          <w:sz w:val="24"/>
          <w:szCs w:val="24"/>
        </w:rPr>
      </w:pPr>
      <w:r w:rsidRPr="00FD4576">
        <w:rPr>
          <w:rFonts w:cstheme="minorHAnsi"/>
          <w:sz w:val="24"/>
          <w:szCs w:val="24"/>
        </w:rPr>
        <w:t xml:space="preserve">3) w obwodzie szkoły zamieszkują krewni dziecka wspierający rodziców (opiekunów prawnych) </w:t>
      </w:r>
      <w:r w:rsidRPr="00FD4576">
        <w:rPr>
          <w:rFonts w:cstheme="minorHAnsi"/>
          <w:sz w:val="24"/>
          <w:szCs w:val="24"/>
        </w:rPr>
        <w:br/>
        <w:t xml:space="preserve">w zapewnieniu mu należytej opieki – 5 punktów. </w:t>
      </w:r>
    </w:p>
    <w:p w:rsidR="00982232" w:rsidRPr="00FD4576" w:rsidRDefault="00467B13" w:rsidP="00467B13">
      <w:pPr>
        <w:spacing w:after="0" w:line="240" w:lineRule="auto"/>
        <w:jc w:val="both"/>
        <w:rPr>
          <w:rFonts w:cstheme="minorHAnsi"/>
          <w:sz w:val="24"/>
          <w:szCs w:val="24"/>
        </w:rPr>
      </w:pPr>
      <w:r w:rsidRPr="00FD4576">
        <w:rPr>
          <w:rFonts w:cstheme="minorHAnsi"/>
          <w:sz w:val="24"/>
          <w:szCs w:val="24"/>
        </w:rPr>
        <w:tab/>
      </w:r>
    </w:p>
    <w:p w:rsidR="00467B13" w:rsidRDefault="00467B13" w:rsidP="00467B13">
      <w:pPr>
        <w:spacing w:after="0" w:line="240" w:lineRule="auto"/>
        <w:jc w:val="both"/>
        <w:rPr>
          <w:rFonts w:cstheme="minorHAnsi"/>
          <w:sz w:val="24"/>
          <w:szCs w:val="24"/>
        </w:rPr>
      </w:pPr>
      <w:r w:rsidRPr="00FD4576">
        <w:rPr>
          <w:rFonts w:cstheme="minorHAnsi"/>
          <w:sz w:val="24"/>
          <w:szCs w:val="24"/>
        </w:rPr>
        <w:t xml:space="preserve">Dokumentami potwierdzającymi spełnienie kryteriów są: </w:t>
      </w:r>
    </w:p>
    <w:p w:rsidR="00DB61D8" w:rsidRPr="00FD4576" w:rsidRDefault="00DB61D8" w:rsidP="00467B13">
      <w:pPr>
        <w:spacing w:after="0" w:line="240" w:lineRule="auto"/>
        <w:jc w:val="both"/>
        <w:rPr>
          <w:rFonts w:cstheme="minorHAnsi"/>
          <w:sz w:val="24"/>
          <w:szCs w:val="24"/>
        </w:rPr>
      </w:pPr>
    </w:p>
    <w:p w:rsidR="00DB61D8" w:rsidRPr="00FD4576" w:rsidRDefault="00467B13" w:rsidP="00DB61D8">
      <w:pPr>
        <w:spacing w:after="0" w:line="240" w:lineRule="auto"/>
        <w:ind w:left="284" w:hanging="284"/>
        <w:jc w:val="both"/>
        <w:rPr>
          <w:rFonts w:cstheme="minorHAnsi"/>
          <w:sz w:val="24"/>
          <w:szCs w:val="24"/>
        </w:rPr>
      </w:pPr>
      <w:r w:rsidRPr="00FD4576">
        <w:rPr>
          <w:rFonts w:cstheme="minorHAnsi"/>
          <w:sz w:val="24"/>
          <w:szCs w:val="24"/>
        </w:rPr>
        <w:t xml:space="preserve">1) </w:t>
      </w:r>
      <w:r w:rsidR="00DB61D8">
        <w:rPr>
          <w:rFonts w:cstheme="minorHAnsi"/>
          <w:sz w:val="24"/>
          <w:szCs w:val="24"/>
        </w:rPr>
        <w:t>w</w:t>
      </w:r>
      <w:r w:rsidR="00DB61D8" w:rsidRPr="00FD4576">
        <w:rPr>
          <w:rFonts w:cstheme="minorHAnsi"/>
          <w:sz w:val="24"/>
          <w:szCs w:val="24"/>
        </w:rPr>
        <w:t xml:space="preserve"> przypadku kryterium określonego w pkt 1 – dane potwierdza dyrektor szkoły podstawowej, </w:t>
      </w:r>
      <w:r w:rsidR="00DB61D8" w:rsidRPr="00FD4576">
        <w:rPr>
          <w:rFonts w:cstheme="minorHAnsi"/>
          <w:sz w:val="24"/>
          <w:szCs w:val="24"/>
        </w:rPr>
        <w:br/>
        <w:t xml:space="preserve">o przyjęcie do której ubiega się kandydat, na podstawie dokumentacji będącej </w:t>
      </w:r>
      <w:r w:rsidR="00DB61D8">
        <w:rPr>
          <w:rFonts w:cstheme="minorHAnsi"/>
          <w:sz w:val="24"/>
          <w:szCs w:val="24"/>
        </w:rPr>
        <w:t>w posiadaniu szkoły podstawowej,</w:t>
      </w:r>
    </w:p>
    <w:p w:rsidR="00DB61D8" w:rsidRDefault="00DB61D8" w:rsidP="00467B13">
      <w:pPr>
        <w:spacing w:after="0" w:line="240" w:lineRule="auto"/>
        <w:ind w:left="284" w:hanging="284"/>
        <w:jc w:val="both"/>
        <w:rPr>
          <w:rFonts w:cstheme="minorHAnsi"/>
          <w:sz w:val="24"/>
          <w:szCs w:val="24"/>
        </w:rPr>
      </w:pPr>
    </w:p>
    <w:p w:rsidR="00467B13" w:rsidRPr="00FD4576" w:rsidRDefault="00DB61D8" w:rsidP="00467B13">
      <w:pPr>
        <w:spacing w:after="0" w:line="240" w:lineRule="auto"/>
        <w:ind w:left="284" w:hanging="284"/>
        <w:jc w:val="both"/>
        <w:rPr>
          <w:rFonts w:cstheme="minorHAnsi"/>
          <w:sz w:val="24"/>
          <w:szCs w:val="24"/>
        </w:rPr>
      </w:pPr>
      <w:r>
        <w:rPr>
          <w:rFonts w:cstheme="minorHAnsi"/>
          <w:sz w:val="24"/>
          <w:szCs w:val="24"/>
        </w:rPr>
        <w:lastRenderedPageBreak/>
        <w:t xml:space="preserve">2) </w:t>
      </w:r>
      <w:r w:rsidR="00467B13" w:rsidRPr="00FD4576">
        <w:rPr>
          <w:rFonts w:cstheme="minorHAnsi"/>
          <w:sz w:val="24"/>
          <w:szCs w:val="24"/>
        </w:rPr>
        <w:t xml:space="preserve">w przypadku kryterium określonego w pkt 2 – oświadczenie rodzica (opiekuna prawnego) kandydata o jego miejscu pracy; </w:t>
      </w:r>
    </w:p>
    <w:p w:rsidR="00467B13" w:rsidRPr="00FD4576" w:rsidRDefault="00DB61D8" w:rsidP="00467B13">
      <w:pPr>
        <w:spacing w:after="0" w:line="240" w:lineRule="auto"/>
        <w:ind w:left="284" w:hanging="284"/>
        <w:jc w:val="both"/>
        <w:rPr>
          <w:rFonts w:cstheme="minorHAnsi"/>
          <w:sz w:val="24"/>
          <w:szCs w:val="24"/>
        </w:rPr>
      </w:pPr>
      <w:r>
        <w:rPr>
          <w:rFonts w:cstheme="minorHAnsi"/>
          <w:sz w:val="24"/>
          <w:szCs w:val="24"/>
        </w:rPr>
        <w:t>3</w:t>
      </w:r>
      <w:r w:rsidR="00467B13" w:rsidRPr="00FD4576">
        <w:rPr>
          <w:rFonts w:cstheme="minorHAnsi"/>
          <w:sz w:val="24"/>
          <w:szCs w:val="24"/>
        </w:rPr>
        <w:t xml:space="preserve">) w przypadku kryterium określonego w pkt 3 – oświadczenie rodzica (opiekuna prawnego) kandydata o miejscu zamieszkania krewnych dziecka wspierających rodziców (opiekunów prawnych) w zapewnieniu mu należytej opieki. </w:t>
      </w:r>
    </w:p>
    <w:p w:rsidR="00467B13" w:rsidRPr="00FD4576" w:rsidRDefault="00467B13" w:rsidP="00467B13">
      <w:pPr>
        <w:spacing w:after="0" w:line="240" w:lineRule="auto"/>
        <w:jc w:val="both"/>
        <w:rPr>
          <w:rFonts w:eastAsia="Times New Roman" w:cstheme="minorHAnsi"/>
          <w:sz w:val="24"/>
          <w:szCs w:val="24"/>
          <w:lang w:eastAsia="pl-PL"/>
        </w:rPr>
      </w:pPr>
    </w:p>
    <w:p w:rsidR="00467B13" w:rsidRPr="00FD4576" w:rsidRDefault="00467B13" w:rsidP="00467B13">
      <w:pPr>
        <w:pStyle w:val="Nagwek4"/>
        <w:spacing w:before="0" w:after="0"/>
        <w:jc w:val="both"/>
        <w:rPr>
          <w:rFonts w:asciiTheme="minorHAnsi" w:hAnsiTheme="minorHAnsi" w:cstheme="minorHAnsi"/>
          <w:b w:val="0"/>
          <w:sz w:val="24"/>
          <w:szCs w:val="24"/>
        </w:rPr>
      </w:pPr>
      <w:r w:rsidRPr="00FD4576">
        <w:rPr>
          <w:rFonts w:asciiTheme="minorHAnsi" w:hAnsiTheme="minorHAnsi" w:cstheme="minorHAnsi"/>
          <w:b w:val="0"/>
          <w:sz w:val="24"/>
          <w:szCs w:val="24"/>
        </w:rPr>
        <w:t xml:space="preserve">Szkoła Podstawowa, która po ogłoszeniu list przyjętych w postępowaniu rekrutacyjnym, będzie nadal dysponowała wolnymi miejscami przeprowadzi </w:t>
      </w:r>
      <w:r w:rsidRPr="00FD4576">
        <w:rPr>
          <w:rFonts w:asciiTheme="minorHAnsi" w:hAnsiTheme="minorHAnsi" w:cstheme="minorHAnsi"/>
          <w:sz w:val="24"/>
          <w:szCs w:val="24"/>
        </w:rPr>
        <w:t>rekrutację uzupełniającą.</w:t>
      </w:r>
    </w:p>
    <w:p w:rsidR="003D5B40" w:rsidRPr="00FD4576" w:rsidRDefault="003D5B40" w:rsidP="00467B13">
      <w:pPr>
        <w:spacing w:after="0" w:line="240" w:lineRule="auto"/>
        <w:jc w:val="both"/>
        <w:rPr>
          <w:rFonts w:eastAsia="Times New Roman" w:cstheme="minorHAnsi"/>
          <w:sz w:val="24"/>
          <w:szCs w:val="24"/>
          <w:lang w:eastAsia="pl-PL"/>
        </w:rPr>
      </w:pPr>
    </w:p>
    <w:p w:rsidR="00467B13" w:rsidRPr="00FD4576" w:rsidRDefault="00467B13" w:rsidP="00467B13">
      <w:pPr>
        <w:spacing w:after="0" w:line="240" w:lineRule="auto"/>
        <w:jc w:val="both"/>
        <w:rPr>
          <w:rFonts w:cstheme="minorHAnsi"/>
          <w:b/>
          <w:bCs/>
          <w:sz w:val="24"/>
          <w:szCs w:val="24"/>
          <w:u w:val="single"/>
        </w:rPr>
      </w:pPr>
      <w:r w:rsidRPr="00664B4F">
        <w:rPr>
          <w:rFonts w:cstheme="minorHAnsi"/>
          <w:b/>
          <w:bCs/>
          <w:sz w:val="24"/>
          <w:szCs w:val="24"/>
          <w:u w:val="single"/>
        </w:rPr>
        <w:t>PRZYJĘCIE DO ODDZIAŁU SPORTOWEGO (</w:t>
      </w:r>
      <w:r w:rsidR="0016491B" w:rsidRPr="00664B4F">
        <w:rPr>
          <w:rFonts w:cstheme="minorHAnsi"/>
          <w:b/>
          <w:bCs/>
          <w:sz w:val="24"/>
          <w:szCs w:val="24"/>
          <w:u w:val="single"/>
        </w:rPr>
        <w:t>nabór od klasy czwartej</w:t>
      </w:r>
      <w:r w:rsidRPr="00664B4F">
        <w:rPr>
          <w:rFonts w:cstheme="minorHAnsi"/>
          <w:b/>
          <w:bCs/>
          <w:sz w:val="24"/>
          <w:szCs w:val="24"/>
          <w:u w:val="single"/>
        </w:rPr>
        <w:t>)</w:t>
      </w:r>
    </w:p>
    <w:p w:rsidR="006371AD" w:rsidRDefault="00467B13" w:rsidP="00467B13">
      <w:pPr>
        <w:spacing w:after="0" w:line="240" w:lineRule="auto"/>
        <w:jc w:val="both"/>
        <w:rPr>
          <w:rFonts w:cstheme="minorHAnsi"/>
          <w:sz w:val="24"/>
          <w:szCs w:val="24"/>
        </w:rPr>
      </w:pPr>
      <w:r w:rsidRPr="00FD4576">
        <w:rPr>
          <w:rFonts w:cstheme="minorHAnsi"/>
          <w:sz w:val="24"/>
          <w:szCs w:val="24"/>
        </w:rPr>
        <w:tab/>
        <w:t xml:space="preserve">Nabór do oddziałów sportowych w publicznych szkołach podstawowych dokonywany jest na podstawie </w:t>
      </w:r>
      <w:r w:rsidRPr="00FD4576">
        <w:rPr>
          <w:rFonts w:cstheme="minorHAnsi"/>
          <w:b/>
          <w:sz w:val="24"/>
          <w:szCs w:val="24"/>
        </w:rPr>
        <w:t>Wniosku</w:t>
      </w:r>
      <w:r w:rsidRPr="00FD4576">
        <w:rPr>
          <w:rFonts w:cstheme="minorHAnsi"/>
          <w:sz w:val="24"/>
          <w:szCs w:val="24"/>
        </w:rPr>
        <w:t xml:space="preserve"> o przyjęcie do oddziału sportowego. Wzór druku </w:t>
      </w:r>
      <w:r w:rsidRPr="00FD4576">
        <w:rPr>
          <w:rFonts w:cstheme="minorHAnsi"/>
          <w:i/>
          <w:sz w:val="24"/>
          <w:szCs w:val="24"/>
        </w:rPr>
        <w:t>Wniosku</w:t>
      </w:r>
      <w:r w:rsidRPr="00FD4576">
        <w:rPr>
          <w:rFonts w:cstheme="minorHAnsi"/>
          <w:sz w:val="24"/>
          <w:szCs w:val="24"/>
        </w:rPr>
        <w:t xml:space="preserve"> dostępny jest </w:t>
      </w:r>
      <w:r w:rsidRPr="00FD4576">
        <w:rPr>
          <w:rFonts w:cstheme="minorHAnsi"/>
          <w:sz w:val="24"/>
          <w:szCs w:val="24"/>
        </w:rPr>
        <w:br/>
        <w:t xml:space="preserve">w szkole podstawowej przeprowadzającej postepowanie rekrutacyjne do oddziałów sportowych. </w:t>
      </w:r>
    </w:p>
    <w:p w:rsidR="006371AD" w:rsidRDefault="006371AD" w:rsidP="00467B13">
      <w:pPr>
        <w:spacing w:after="0" w:line="240" w:lineRule="auto"/>
        <w:jc w:val="both"/>
        <w:rPr>
          <w:rFonts w:cstheme="minorHAnsi"/>
          <w:sz w:val="24"/>
          <w:szCs w:val="24"/>
        </w:rPr>
      </w:pPr>
    </w:p>
    <w:p w:rsidR="00467B13" w:rsidRDefault="00467B13" w:rsidP="00467B13">
      <w:pPr>
        <w:spacing w:after="0" w:line="240" w:lineRule="auto"/>
        <w:jc w:val="both"/>
        <w:rPr>
          <w:rFonts w:eastAsia="Times New Roman" w:cstheme="minorHAnsi"/>
          <w:color w:val="FF0000"/>
          <w:sz w:val="24"/>
          <w:szCs w:val="24"/>
          <w:bdr w:val="none" w:sz="0" w:space="0" w:color="auto" w:frame="1"/>
          <w:lang w:eastAsia="pl-PL"/>
        </w:rPr>
      </w:pPr>
      <w:r w:rsidRPr="002E26E0">
        <w:rPr>
          <w:rFonts w:cstheme="minorHAnsi"/>
          <w:b/>
          <w:sz w:val="24"/>
          <w:szCs w:val="24"/>
          <w:u w:val="single"/>
        </w:rPr>
        <w:t>Terminy</w:t>
      </w:r>
      <w:r w:rsidRPr="00FD4576">
        <w:rPr>
          <w:rFonts w:cstheme="minorHAnsi"/>
          <w:sz w:val="24"/>
          <w:szCs w:val="24"/>
        </w:rPr>
        <w:t xml:space="preserve"> </w:t>
      </w:r>
      <w:r w:rsidRPr="002E26E0">
        <w:rPr>
          <w:rFonts w:cstheme="minorHAnsi"/>
          <w:sz w:val="24"/>
          <w:szCs w:val="24"/>
        </w:rPr>
        <w:t xml:space="preserve">składania </w:t>
      </w:r>
      <w:r w:rsidRPr="002E26E0">
        <w:rPr>
          <w:rFonts w:cstheme="minorHAnsi"/>
          <w:i/>
          <w:sz w:val="24"/>
          <w:szCs w:val="24"/>
        </w:rPr>
        <w:t xml:space="preserve">Wniosków </w:t>
      </w:r>
      <w:r w:rsidRPr="002E26E0">
        <w:rPr>
          <w:rFonts w:cstheme="minorHAnsi"/>
          <w:sz w:val="24"/>
          <w:szCs w:val="24"/>
        </w:rPr>
        <w:t xml:space="preserve">określił organ prowadzący w Załączniku </w:t>
      </w:r>
      <w:r w:rsidRPr="00664B4F">
        <w:rPr>
          <w:rFonts w:cstheme="minorHAnsi"/>
          <w:b/>
          <w:sz w:val="24"/>
          <w:szCs w:val="24"/>
        </w:rPr>
        <w:t>nr 3</w:t>
      </w:r>
      <w:r w:rsidRPr="002E26E0">
        <w:rPr>
          <w:rFonts w:cstheme="minorHAnsi"/>
          <w:sz w:val="24"/>
          <w:szCs w:val="24"/>
        </w:rPr>
        <w:t xml:space="preserve"> do </w:t>
      </w:r>
      <w:r w:rsidRPr="002E26E0">
        <w:rPr>
          <w:rFonts w:cstheme="minorHAnsi"/>
          <w:bCs/>
          <w:sz w:val="24"/>
          <w:szCs w:val="24"/>
        </w:rPr>
        <w:t xml:space="preserve">zarządzenia </w:t>
      </w:r>
      <w:r w:rsidRPr="002E26E0">
        <w:rPr>
          <w:rFonts w:cstheme="minorHAnsi"/>
          <w:bCs/>
          <w:sz w:val="24"/>
          <w:szCs w:val="24"/>
        </w:rPr>
        <w:br/>
      </w:r>
      <w:r w:rsidR="002B3106">
        <w:rPr>
          <w:rFonts w:cstheme="minorHAnsi"/>
          <w:bCs/>
          <w:sz w:val="24"/>
          <w:szCs w:val="24"/>
        </w:rPr>
        <w:t>12/2022</w:t>
      </w:r>
      <w:r w:rsidR="002B3106" w:rsidRPr="008547C3">
        <w:rPr>
          <w:rFonts w:cstheme="minorHAnsi"/>
          <w:bCs/>
          <w:sz w:val="24"/>
          <w:szCs w:val="24"/>
        </w:rPr>
        <w:t xml:space="preserve"> </w:t>
      </w:r>
      <w:r w:rsidR="002B3106" w:rsidRPr="00D8385C">
        <w:rPr>
          <w:rFonts w:cstheme="minorHAnsi"/>
          <w:bCs/>
          <w:sz w:val="24"/>
          <w:szCs w:val="24"/>
        </w:rPr>
        <w:t xml:space="preserve">Prezydenta Miasta Tarnowa z dnia </w:t>
      </w:r>
      <w:r w:rsidR="002B3106">
        <w:rPr>
          <w:rFonts w:cstheme="minorHAnsi"/>
          <w:bCs/>
          <w:sz w:val="24"/>
          <w:szCs w:val="24"/>
        </w:rPr>
        <w:t>13 stycznia 2022</w:t>
      </w:r>
      <w:r w:rsidR="002B3106" w:rsidRPr="00D8385C">
        <w:rPr>
          <w:rFonts w:cstheme="minorHAnsi"/>
          <w:bCs/>
          <w:sz w:val="24"/>
          <w:szCs w:val="24"/>
        </w:rPr>
        <w:t xml:space="preserve"> r.</w:t>
      </w:r>
    </w:p>
    <w:tbl>
      <w:tblPr>
        <w:tblW w:w="9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4466"/>
        <w:gridCol w:w="2355"/>
        <w:gridCol w:w="2396"/>
      </w:tblGrid>
      <w:tr w:rsidR="009F4F6F" w:rsidRPr="009F4F6F" w:rsidTr="009E4EAB">
        <w:trPr>
          <w:trHeight w:val="828"/>
          <w:jc w:val="center"/>
        </w:trPr>
        <w:tc>
          <w:tcPr>
            <w:tcW w:w="571" w:type="dxa"/>
            <w:vAlign w:val="center"/>
          </w:tcPr>
          <w:p w:rsidR="009F4F6F" w:rsidRPr="009F4F6F" w:rsidRDefault="009F4F6F" w:rsidP="009E4EAB">
            <w:pPr>
              <w:spacing w:after="0" w:line="240" w:lineRule="auto"/>
              <w:jc w:val="center"/>
              <w:rPr>
                <w:rFonts w:cstheme="minorHAnsi"/>
                <w:b/>
              </w:rPr>
            </w:pPr>
            <w:r w:rsidRPr="009F4F6F">
              <w:rPr>
                <w:rFonts w:cstheme="minorHAnsi"/>
                <w:b/>
              </w:rPr>
              <w:t>Lp.</w:t>
            </w:r>
          </w:p>
        </w:tc>
        <w:tc>
          <w:tcPr>
            <w:tcW w:w="4466" w:type="dxa"/>
            <w:vAlign w:val="center"/>
          </w:tcPr>
          <w:p w:rsidR="009F4F6F" w:rsidRPr="009F4F6F" w:rsidRDefault="009F4F6F" w:rsidP="009E4EAB">
            <w:pPr>
              <w:spacing w:after="0" w:line="240" w:lineRule="auto"/>
              <w:jc w:val="center"/>
              <w:rPr>
                <w:rFonts w:cstheme="minorHAnsi"/>
                <w:b/>
              </w:rPr>
            </w:pPr>
            <w:r w:rsidRPr="009F4F6F">
              <w:rPr>
                <w:rFonts w:cstheme="minorHAnsi"/>
                <w:b/>
              </w:rPr>
              <w:t>Rodzaj czynności</w:t>
            </w:r>
          </w:p>
        </w:tc>
        <w:tc>
          <w:tcPr>
            <w:tcW w:w="2355" w:type="dxa"/>
          </w:tcPr>
          <w:p w:rsidR="009F4F6F" w:rsidRPr="009F4F6F" w:rsidRDefault="009F4F6F" w:rsidP="009E4EAB">
            <w:pPr>
              <w:spacing w:after="0" w:line="240" w:lineRule="auto"/>
              <w:jc w:val="center"/>
              <w:rPr>
                <w:rFonts w:cstheme="minorHAnsi"/>
                <w:b/>
              </w:rPr>
            </w:pPr>
            <w:r w:rsidRPr="009F4F6F">
              <w:rPr>
                <w:rFonts w:cstheme="minorHAnsi"/>
                <w:b/>
              </w:rPr>
              <w:t xml:space="preserve">Termin </w:t>
            </w:r>
            <w:r w:rsidRPr="009F4F6F">
              <w:rPr>
                <w:rFonts w:cstheme="minorHAnsi"/>
                <w:b/>
              </w:rPr>
              <w:br/>
              <w:t>w postępowaniu rekrutacyjnym</w:t>
            </w:r>
          </w:p>
        </w:tc>
        <w:tc>
          <w:tcPr>
            <w:tcW w:w="2396" w:type="dxa"/>
          </w:tcPr>
          <w:p w:rsidR="009F4F6F" w:rsidRPr="009F4F6F" w:rsidRDefault="009F4F6F" w:rsidP="009E4EAB">
            <w:pPr>
              <w:spacing w:after="0" w:line="240" w:lineRule="auto"/>
              <w:jc w:val="center"/>
              <w:rPr>
                <w:rFonts w:cstheme="minorHAnsi"/>
                <w:b/>
              </w:rPr>
            </w:pPr>
            <w:r w:rsidRPr="009F4F6F">
              <w:rPr>
                <w:rFonts w:cstheme="minorHAnsi"/>
                <w:b/>
              </w:rPr>
              <w:t xml:space="preserve">Termin </w:t>
            </w:r>
            <w:r w:rsidRPr="009F4F6F">
              <w:rPr>
                <w:rFonts w:cstheme="minorHAnsi"/>
                <w:b/>
              </w:rPr>
              <w:br/>
              <w:t>w postępowaniu uzupełniającym</w:t>
            </w:r>
          </w:p>
        </w:tc>
      </w:tr>
      <w:tr w:rsidR="009F4F6F" w:rsidRPr="009F4F6F" w:rsidTr="009E4EAB">
        <w:trPr>
          <w:trHeight w:val="1655"/>
          <w:jc w:val="center"/>
        </w:trPr>
        <w:tc>
          <w:tcPr>
            <w:tcW w:w="571" w:type="dxa"/>
            <w:vAlign w:val="center"/>
          </w:tcPr>
          <w:p w:rsidR="009F4F6F" w:rsidRPr="009F4F6F" w:rsidRDefault="009F4F6F" w:rsidP="009F4F6F">
            <w:pPr>
              <w:pStyle w:val="Akapitzlist"/>
              <w:numPr>
                <w:ilvl w:val="0"/>
                <w:numId w:val="7"/>
              </w:numPr>
              <w:tabs>
                <w:tab w:val="left" w:pos="0"/>
              </w:tabs>
              <w:spacing w:after="0" w:line="240" w:lineRule="auto"/>
              <w:jc w:val="center"/>
              <w:rPr>
                <w:rFonts w:cstheme="minorHAnsi"/>
                <w:b/>
              </w:rPr>
            </w:pPr>
          </w:p>
        </w:tc>
        <w:tc>
          <w:tcPr>
            <w:tcW w:w="4466" w:type="dxa"/>
            <w:vAlign w:val="center"/>
          </w:tcPr>
          <w:p w:rsidR="009F4F6F" w:rsidRPr="009F4F6F" w:rsidRDefault="009F4F6F" w:rsidP="009E4EAB">
            <w:pPr>
              <w:spacing w:after="0" w:line="240" w:lineRule="auto"/>
              <w:rPr>
                <w:rFonts w:cstheme="minorHAnsi"/>
              </w:rPr>
            </w:pPr>
            <w:r w:rsidRPr="009F4F6F">
              <w:rPr>
                <w:rFonts w:cstheme="minorHAnsi"/>
              </w:rPr>
              <w:t>Złożenie wniosku o przyjęcie do oddziału sportowego wraz z dokumentami potwierdzającymi spełnianie przez  kandydata warunków lub kryteriów określonych w art. 137 ust. 1 pkt 1 i 2 ustawy z dnia 14 grudnia 2016 r. - Prawo oświatowe (Dz. U. z 2021 r. poz. 1082 z późn.zm.)</w:t>
            </w:r>
          </w:p>
        </w:tc>
        <w:tc>
          <w:tcPr>
            <w:tcW w:w="2355" w:type="dxa"/>
          </w:tcPr>
          <w:p w:rsidR="009F4F6F" w:rsidRPr="009F4F6F" w:rsidRDefault="009F4F6F" w:rsidP="009E4EAB">
            <w:pPr>
              <w:spacing w:after="0" w:line="240" w:lineRule="auto"/>
              <w:rPr>
                <w:rFonts w:cstheme="minorHAnsi"/>
              </w:rPr>
            </w:pPr>
            <w:r w:rsidRPr="009F4F6F">
              <w:rPr>
                <w:rFonts w:cstheme="minorHAnsi"/>
              </w:rPr>
              <w:t xml:space="preserve">od 21 marca 2022 r. </w:t>
            </w:r>
            <w:r w:rsidRPr="009F4F6F">
              <w:rPr>
                <w:rFonts w:cstheme="minorHAnsi"/>
              </w:rPr>
              <w:br/>
              <w:t xml:space="preserve">do 13 maja 2022 r. </w:t>
            </w:r>
            <w:r w:rsidRPr="009F4F6F">
              <w:rPr>
                <w:rFonts w:cstheme="minorHAnsi"/>
              </w:rPr>
              <w:br/>
              <w:t>do godz. 15.00</w:t>
            </w:r>
          </w:p>
        </w:tc>
        <w:tc>
          <w:tcPr>
            <w:tcW w:w="2396" w:type="dxa"/>
          </w:tcPr>
          <w:p w:rsidR="009F4F6F" w:rsidRPr="009F4F6F" w:rsidRDefault="009F4F6F" w:rsidP="009E4EAB">
            <w:pPr>
              <w:spacing w:after="0" w:line="240" w:lineRule="auto"/>
              <w:rPr>
                <w:rFonts w:cstheme="minorHAnsi"/>
              </w:rPr>
            </w:pPr>
            <w:r w:rsidRPr="009F4F6F">
              <w:rPr>
                <w:rFonts w:cstheme="minorHAnsi"/>
              </w:rPr>
              <w:t>od 01 sierpnia 2022 r. do 12 sierpnia 2022 r. do godz. 15.00</w:t>
            </w:r>
          </w:p>
        </w:tc>
      </w:tr>
      <w:tr w:rsidR="009F4F6F" w:rsidRPr="009F4F6F" w:rsidTr="009E4EAB">
        <w:trPr>
          <w:trHeight w:val="542"/>
          <w:jc w:val="center"/>
        </w:trPr>
        <w:tc>
          <w:tcPr>
            <w:tcW w:w="571" w:type="dxa"/>
            <w:vAlign w:val="center"/>
          </w:tcPr>
          <w:p w:rsidR="009F4F6F" w:rsidRPr="009F4F6F" w:rsidRDefault="009F4F6F" w:rsidP="009F4F6F">
            <w:pPr>
              <w:pStyle w:val="Akapitzlist"/>
              <w:numPr>
                <w:ilvl w:val="0"/>
                <w:numId w:val="7"/>
              </w:numPr>
              <w:tabs>
                <w:tab w:val="left" w:pos="0"/>
              </w:tabs>
              <w:spacing w:after="0" w:line="240" w:lineRule="auto"/>
              <w:jc w:val="center"/>
              <w:rPr>
                <w:rFonts w:cstheme="minorHAnsi"/>
                <w:b/>
              </w:rPr>
            </w:pPr>
          </w:p>
        </w:tc>
        <w:tc>
          <w:tcPr>
            <w:tcW w:w="4466" w:type="dxa"/>
            <w:vAlign w:val="center"/>
          </w:tcPr>
          <w:p w:rsidR="009F4F6F" w:rsidRPr="009F4F6F" w:rsidRDefault="009F4F6F" w:rsidP="009E4EAB">
            <w:pPr>
              <w:spacing w:after="0" w:line="240" w:lineRule="auto"/>
              <w:rPr>
                <w:rFonts w:cstheme="minorHAnsi"/>
              </w:rPr>
            </w:pPr>
            <w:r w:rsidRPr="009F4F6F">
              <w:rPr>
                <w:rFonts w:cstheme="minorHAnsi"/>
              </w:rPr>
              <w:t>Próba sprawności fizycznej</w:t>
            </w:r>
          </w:p>
        </w:tc>
        <w:tc>
          <w:tcPr>
            <w:tcW w:w="2355" w:type="dxa"/>
          </w:tcPr>
          <w:p w:rsidR="009F4F6F" w:rsidRPr="009F4F6F" w:rsidRDefault="009F4F6F" w:rsidP="009E4EAB">
            <w:pPr>
              <w:spacing w:after="0" w:line="240" w:lineRule="auto"/>
              <w:rPr>
                <w:rFonts w:cstheme="minorHAnsi"/>
              </w:rPr>
            </w:pPr>
            <w:r w:rsidRPr="009F4F6F">
              <w:rPr>
                <w:rFonts w:cstheme="minorHAnsi"/>
              </w:rPr>
              <w:t xml:space="preserve">od 04 maja 2022 r. </w:t>
            </w:r>
            <w:r w:rsidRPr="009F4F6F">
              <w:rPr>
                <w:rFonts w:cstheme="minorHAnsi"/>
              </w:rPr>
              <w:br/>
              <w:t>do 31 maja 2022 r.</w:t>
            </w:r>
          </w:p>
        </w:tc>
        <w:tc>
          <w:tcPr>
            <w:tcW w:w="2396" w:type="dxa"/>
          </w:tcPr>
          <w:p w:rsidR="009F4F6F" w:rsidRPr="009F4F6F" w:rsidRDefault="009F4F6F" w:rsidP="009E4EAB">
            <w:pPr>
              <w:spacing w:after="0" w:line="240" w:lineRule="auto"/>
              <w:rPr>
                <w:rFonts w:cstheme="minorHAnsi"/>
              </w:rPr>
            </w:pPr>
            <w:r w:rsidRPr="009F4F6F">
              <w:rPr>
                <w:rFonts w:cstheme="minorHAnsi"/>
              </w:rPr>
              <w:t>od 16 sierpnia 2022 r. do 18 sierpnia 2022 r.</w:t>
            </w:r>
          </w:p>
        </w:tc>
      </w:tr>
      <w:tr w:rsidR="009F4F6F" w:rsidRPr="009F4F6F" w:rsidTr="009E4EAB">
        <w:trPr>
          <w:trHeight w:val="828"/>
          <w:jc w:val="center"/>
        </w:trPr>
        <w:tc>
          <w:tcPr>
            <w:tcW w:w="571" w:type="dxa"/>
            <w:vAlign w:val="center"/>
          </w:tcPr>
          <w:p w:rsidR="009F4F6F" w:rsidRPr="009F4F6F" w:rsidRDefault="009F4F6F" w:rsidP="009F4F6F">
            <w:pPr>
              <w:pStyle w:val="Akapitzlist"/>
              <w:numPr>
                <w:ilvl w:val="0"/>
                <w:numId w:val="7"/>
              </w:numPr>
              <w:tabs>
                <w:tab w:val="left" w:pos="0"/>
              </w:tabs>
              <w:spacing w:after="0" w:line="240" w:lineRule="auto"/>
              <w:jc w:val="center"/>
              <w:rPr>
                <w:rFonts w:cstheme="minorHAnsi"/>
                <w:b/>
              </w:rPr>
            </w:pPr>
          </w:p>
        </w:tc>
        <w:tc>
          <w:tcPr>
            <w:tcW w:w="4466" w:type="dxa"/>
            <w:vAlign w:val="center"/>
          </w:tcPr>
          <w:p w:rsidR="009F4F6F" w:rsidRPr="009F4F6F" w:rsidRDefault="009F4F6F" w:rsidP="009E4EAB">
            <w:pPr>
              <w:spacing w:after="0" w:line="240" w:lineRule="auto"/>
              <w:rPr>
                <w:rFonts w:cstheme="minorHAnsi"/>
              </w:rPr>
            </w:pPr>
            <w:r w:rsidRPr="009F4F6F">
              <w:rPr>
                <w:rFonts w:cstheme="minorHAnsi"/>
                <w:shd w:val="clear" w:color="auto" w:fill="FFFFFF"/>
              </w:rPr>
              <w:t>Podanie do publicznej wiadomości przez komisję rekrutacyjną listy kandydatów, którzy uzyskali pozytywne wyniki próby sprawności fizycznej</w:t>
            </w:r>
          </w:p>
        </w:tc>
        <w:tc>
          <w:tcPr>
            <w:tcW w:w="2355" w:type="dxa"/>
          </w:tcPr>
          <w:p w:rsidR="009F4F6F" w:rsidRPr="009F4F6F" w:rsidRDefault="009F4F6F" w:rsidP="009E4EAB">
            <w:pPr>
              <w:spacing w:after="0" w:line="240" w:lineRule="auto"/>
              <w:rPr>
                <w:rFonts w:cstheme="minorHAnsi"/>
              </w:rPr>
            </w:pPr>
            <w:r w:rsidRPr="009F4F6F">
              <w:rPr>
                <w:rFonts w:cstheme="minorHAnsi"/>
              </w:rPr>
              <w:t>31 maja 2022 r.</w:t>
            </w:r>
          </w:p>
        </w:tc>
        <w:tc>
          <w:tcPr>
            <w:tcW w:w="2396" w:type="dxa"/>
          </w:tcPr>
          <w:p w:rsidR="009F4F6F" w:rsidRPr="009F4F6F" w:rsidRDefault="009F4F6F" w:rsidP="009E4EAB">
            <w:pPr>
              <w:spacing w:after="0" w:line="240" w:lineRule="auto"/>
              <w:rPr>
                <w:rFonts w:cstheme="minorHAnsi"/>
              </w:rPr>
            </w:pPr>
            <w:r w:rsidRPr="009F4F6F">
              <w:rPr>
                <w:rFonts w:cstheme="minorHAnsi"/>
              </w:rPr>
              <w:t>19 sierpnia 2022 r.</w:t>
            </w:r>
          </w:p>
        </w:tc>
      </w:tr>
      <w:tr w:rsidR="009F4F6F" w:rsidRPr="009F4F6F" w:rsidTr="009E4EAB">
        <w:trPr>
          <w:trHeight w:val="2483"/>
          <w:jc w:val="center"/>
        </w:trPr>
        <w:tc>
          <w:tcPr>
            <w:tcW w:w="571" w:type="dxa"/>
            <w:vAlign w:val="center"/>
          </w:tcPr>
          <w:p w:rsidR="009F4F6F" w:rsidRPr="009F4F6F" w:rsidRDefault="009F4F6F" w:rsidP="009F4F6F">
            <w:pPr>
              <w:pStyle w:val="Akapitzlist"/>
              <w:numPr>
                <w:ilvl w:val="0"/>
                <w:numId w:val="7"/>
              </w:numPr>
              <w:tabs>
                <w:tab w:val="left" w:pos="0"/>
              </w:tabs>
              <w:spacing w:after="0" w:line="240" w:lineRule="auto"/>
              <w:jc w:val="center"/>
              <w:rPr>
                <w:rFonts w:cstheme="minorHAnsi"/>
                <w:b/>
              </w:rPr>
            </w:pPr>
          </w:p>
        </w:tc>
        <w:tc>
          <w:tcPr>
            <w:tcW w:w="4466" w:type="dxa"/>
            <w:vAlign w:val="center"/>
          </w:tcPr>
          <w:p w:rsidR="009F4F6F" w:rsidRPr="009F4F6F" w:rsidRDefault="009F4F6F" w:rsidP="009E4EAB">
            <w:pPr>
              <w:spacing w:after="0" w:line="240" w:lineRule="auto"/>
              <w:rPr>
                <w:rFonts w:cstheme="minorHAnsi"/>
              </w:rPr>
            </w:pPr>
            <w:r w:rsidRPr="009F4F6F">
              <w:rPr>
                <w:rFonts w:cstheme="minorHAnsi"/>
              </w:rPr>
              <w:t xml:space="preserve">Weryfikacja przez komisję rekrutacyjną wniosków o przyjęcie do oddziału sportowego </w:t>
            </w:r>
            <w:r>
              <w:rPr>
                <w:rFonts w:cstheme="minorHAnsi"/>
              </w:rPr>
              <w:br/>
            </w:r>
            <w:r w:rsidRPr="009F4F6F">
              <w:rPr>
                <w:rFonts w:cstheme="minorHAnsi"/>
              </w:rPr>
              <w:t>i dokumentów potwierdzających spełnianie przez kandydata warunków lub kryteriów branych pod uwagę w postępowaniu rekrutacyjnym, w tym dokonanie przez przewodniczącego komisji rekrutacyjnej czynności, o których mowa w art. 150 ust. 7 ustawy z dnia 14 grudnia 2016 r. - Prawo oświatowe (Dz. U. z 2021 r. poz. 1082</w:t>
            </w:r>
            <w:r>
              <w:rPr>
                <w:rFonts w:cstheme="minorHAnsi"/>
              </w:rPr>
              <w:t xml:space="preserve"> </w:t>
            </w:r>
            <w:r w:rsidRPr="009F4F6F">
              <w:rPr>
                <w:rFonts w:cstheme="minorHAnsi"/>
              </w:rPr>
              <w:t>z późn. zm.)</w:t>
            </w:r>
          </w:p>
        </w:tc>
        <w:tc>
          <w:tcPr>
            <w:tcW w:w="2355" w:type="dxa"/>
          </w:tcPr>
          <w:p w:rsidR="009F4F6F" w:rsidRPr="009F4F6F" w:rsidRDefault="009F4F6F" w:rsidP="009E4EAB">
            <w:pPr>
              <w:spacing w:after="0" w:line="240" w:lineRule="auto"/>
              <w:rPr>
                <w:rFonts w:cstheme="minorHAnsi"/>
              </w:rPr>
            </w:pPr>
            <w:r w:rsidRPr="009F4F6F">
              <w:rPr>
                <w:rFonts w:cstheme="minorHAnsi"/>
              </w:rPr>
              <w:t>do 01 czerwca 2022 r. do godz. 15.00</w:t>
            </w:r>
          </w:p>
        </w:tc>
        <w:tc>
          <w:tcPr>
            <w:tcW w:w="2396" w:type="dxa"/>
          </w:tcPr>
          <w:p w:rsidR="009F4F6F" w:rsidRPr="009F4F6F" w:rsidRDefault="009F4F6F" w:rsidP="009E4EAB">
            <w:pPr>
              <w:spacing w:after="0" w:line="240" w:lineRule="auto"/>
              <w:rPr>
                <w:rFonts w:cstheme="minorHAnsi"/>
              </w:rPr>
            </w:pPr>
            <w:r w:rsidRPr="009F4F6F">
              <w:rPr>
                <w:rFonts w:cstheme="minorHAnsi"/>
              </w:rPr>
              <w:t>do 22 sierpnia 2022 r. do godz. 15.00</w:t>
            </w:r>
          </w:p>
        </w:tc>
      </w:tr>
      <w:tr w:rsidR="009F4F6F" w:rsidRPr="009F4F6F" w:rsidTr="009E4EAB">
        <w:trPr>
          <w:trHeight w:val="1114"/>
          <w:jc w:val="center"/>
        </w:trPr>
        <w:tc>
          <w:tcPr>
            <w:tcW w:w="571" w:type="dxa"/>
            <w:vAlign w:val="center"/>
          </w:tcPr>
          <w:p w:rsidR="009F4F6F" w:rsidRPr="009F4F6F" w:rsidRDefault="009F4F6F" w:rsidP="009F4F6F">
            <w:pPr>
              <w:pStyle w:val="Akapitzlist"/>
              <w:numPr>
                <w:ilvl w:val="0"/>
                <w:numId w:val="7"/>
              </w:numPr>
              <w:tabs>
                <w:tab w:val="left" w:pos="0"/>
              </w:tabs>
              <w:spacing w:after="0" w:line="240" w:lineRule="auto"/>
              <w:jc w:val="center"/>
              <w:rPr>
                <w:rFonts w:cstheme="minorHAnsi"/>
                <w:b/>
              </w:rPr>
            </w:pPr>
          </w:p>
        </w:tc>
        <w:tc>
          <w:tcPr>
            <w:tcW w:w="4466" w:type="dxa"/>
            <w:vAlign w:val="center"/>
          </w:tcPr>
          <w:p w:rsidR="009F4F6F" w:rsidRPr="009F4F6F" w:rsidRDefault="009F4F6F" w:rsidP="009E4EAB">
            <w:pPr>
              <w:spacing w:after="0" w:line="240" w:lineRule="auto"/>
              <w:rPr>
                <w:rFonts w:cstheme="minorHAnsi"/>
              </w:rPr>
            </w:pPr>
            <w:r w:rsidRPr="009F4F6F">
              <w:rPr>
                <w:rFonts w:cstheme="minorHAnsi"/>
              </w:rPr>
              <w:t>Podanie do publicznej wiadomości przez komisję rekrutacyjną listy kandydatów zakwalifikowanych i kandydatów niezakwalifikowanych do oddziału sportowego</w:t>
            </w:r>
          </w:p>
        </w:tc>
        <w:tc>
          <w:tcPr>
            <w:tcW w:w="2355" w:type="dxa"/>
          </w:tcPr>
          <w:p w:rsidR="009F4F6F" w:rsidRPr="009F4F6F" w:rsidRDefault="009F4F6F" w:rsidP="009E4EAB">
            <w:pPr>
              <w:spacing w:after="0" w:line="240" w:lineRule="auto"/>
              <w:rPr>
                <w:rFonts w:cstheme="minorHAnsi"/>
              </w:rPr>
            </w:pPr>
            <w:r w:rsidRPr="009F4F6F">
              <w:rPr>
                <w:rFonts w:cstheme="minorHAnsi"/>
              </w:rPr>
              <w:t xml:space="preserve">2 czerwca 2022 r. </w:t>
            </w:r>
            <w:r w:rsidRPr="009F4F6F">
              <w:rPr>
                <w:rFonts w:cstheme="minorHAnsi"/>
              </w:rPr>
              <w:br/>
              <w:t>do godz. 12.00</w:t>
            </w:r>
          </w:p>
        </w:tc>
        <w:tc>
          <w:tcPr>
            <w:tcW w:w="2396" w:type="dxa"/>
          </w:tcPr>
          <w:p w:rsidR="009F4F6F" w:rsidRPr="009F4F6F" w:rsidRDefault="009F4F6F" w:rsidP="009E4EAB">
            <w:pPr>
              <w:spacing w:after="0" w:line="240" w:lineRule="auto"/>
              <w:rPr>
                <w:rFonts w:cstheme="minorHAnsi"/>
              </w:rPr>
            </w:pPr>
            <w:r w:rsidRPr="009F4F6F">
              <w:rPr>
                <w:rFonts w:cstheme="minorHAnsi"/>
              </w:rPr>
              <w:t xml:space="preserve">23 sierpnia 2022 r. </w:t>
            </w:r>
            <w:r w:rsidRPr="009F4F6F">
              <w:rPr>
                <w:rFonts w:cstheme="minorHAnsi"/>
              </w:rPr>
              <w:br/>
              <w:t>do godz. 12.00</w:t>
            </w:r>
          </w:p>
        </w:tc>
      </w:tr>
      <w:tr w:rsidR="009F4F6F" w:rsidRPr="009F4F6F" w:rsidTr="009E4EAB">
        <w:trPr>
          <w:trHeight w:val="1098"/>
          <w:jc w:val="center"/>
        </w:trPr>
        <w:tc>
          <w:tcPr>
            <w:tcW w:w="571" w:type="dxa"/>
            <w:vAlign w:val="center"/>
          </w:tcPr>
          <w:p w:rsidR="009F4F6F" w:rsidRPr="009F4F6F" w:rsidRDefault="009F4F6F" w:rsidP="009F4F6F">
            <w:pPr>
              <w:pStyle w:val="Akapitzlist"/>
              <w:numPr>
                <w:ilvl w:val="0"/>
                <w:numId w:val="7"/>
              </w:numPr>
              <w:tabs>
                <w:tab w:val="left" w:pos="0"/>
              </w:tabs>
              <w:spacing w:after="0" w:line="240" w:lineRule="auto"/>
              <w:jc w:val="center"/>
              <w:rPr>
                <w:rFonts w:cstheme="minorHAnsi"/>
                <w:b/>
              </w:rPr>
            </w:pPr>
          </w:p>
        </w:tc>
        <w:tc>
          <w:tcPr>
            <w:tcW w:w="4466" w:type="dxa"/>
            <w:vAlign w:val="center"/>
          </w:tcPr>
          <w:p w:rsidR="009F4F6F" w:rsidRPr="009F4F6F" w:rsidRDefault="009F4F6F" w:rsidP="009E4EAB">
            <w:pPr>
              <w:spacing w:after="0" w:line="240" w:lineRule="auto"/>
              <w:rPr>
                <w:rFonts w:cstheme="minorHAnsi"/>
              </w:rPr>
            </w:pPr>
            <w:r w:rsidRPr="009F4F6F">
              <w:rPr>
                <w:rFonts w:cstheme="minorHAnsi"/>
              </w:rPr>
              <w:t xml:space="preserve">Potwierdzenie przez rodzica kandydata woli przyjęcia do oddziału sportowego </w:t>
            </w:r>
            <w:r w:rsidRPr="009F4F6F">
              <w:rPr>
                <w:rFonts w:cstheme="minorHAnsi"/>
              </w:rPr>
              <w:br/>
              <w:t>w postaci pisemnego oświadczenia</w:t>
            </w:r>
          </w:p>
        </w:tc>
        <w:tc>
          <w:tcPr>
            <w:tcW w:w="2355" w:type="dxa"/>
          </w:tcPr>
          <w:p w:rsidR="009F4F6F" w:rsidRPr="009F4F6F" w:rsidRDefault="009F4F6F" w:rsidP="009E4EAB">
            <w:pPr>
              <w:spacing w:after="0" w:line="240" w:lineRule="auto"/>
              <w:rPr>
                <w:rFonts w:cstheme="minorHAnsi"/>
              </w:rPr>
            </w:pPr>
            <w:r w:rsidRPr="009F4F6F">
              <w:rPr>
                <w:rFonts w:cstheme="minorHAnsi"/>
              </w:rPr>
              <w:t>od 2 czerwca 2022 r. od godz. 13.00</w:t>
            </w:r>
          </w:p>
          <w:p w:rsidR="009F4F6F" w:rsidRPr="009F4F6F" w:rsidRDefault="009F4F6F" w:rsidP="009E4EAB">
            <w:pPr>
              <w:spacing w:after="0" w:line="240" w:lineRule="auto"/>
              <w:rPr>
                <w:rFonts w:cstheme="minorHAnsi"/>
              </w:rPr>
            </w:pPr>
            <w:r w:rsidRPr="009F4F6F">
              <w:rPr>
                <w:rFonts w:cstheme="minorHAnsi"/>
              </w:rPr>
              <w:t>do 9 czerwca 2022 r. do godz. 15.00</w:t>
            </w:r>
          </w:p>
        </w:tc>
        <w:tc>
          <w:tcPr>
            <w:tcW w:w="2396" w:type="dxa"/>
          </w:tcPr>
          <w:p w:rsidR="009F4F6F" w:rsidRPr="009F4F6F" w:rsidRDefault="009F4F6F" w:rsidP="009E4EAB">
            <w:pPr>
              <w:spacing w:after="0" w:line="240" w:lineRule="auto"/>
              <w:rPr>
                <w:rFonts w:cstheme="minorHAnsi"/>
              </w:rPr>
            </w:pPr>
            <w:r w:rsidRPr="009F4F6F">
              <w:rPr>
                <w:rFonts w:cstheme="minorHAnsi"/>
              </w:rPr>
              <w:t xml:space="preserve">od 23 sierpnia 2022 r. od godz. 13.00 </w:t>
            </w:r>
            <w:r w:rsidRPr="009F4F6F">
              <w:rPr>
                <w:rFonts w:cstheme="minorHAnsi"/>
              </w:rPr>
              <w:br/>
              <w:t>do 25 sierpnia 2022 r. do godz. 15.00</w:t>
            </w:r>
          </w:p>
        </w:tc>
      </w:tr>
      <w:tr w:rsidR="009F4F6F" w:rsidRPr="009F4F6F" w:rsidTr="009E4EAB">
        <w:trPr>
          <w:trHeight w:val="843"/>
          <w:jc w:val="center"/>
        </w:trPr>
        <w:tc>
          <w:tcPr>
            <w:tcW w:w="571" w:type="dxa"/>
            <w:vAlign w:val="center"/>
          </w:tcPr>
          <w:p w:rsidR="009F4F6F" w:rsidRPr="009F4F6F" w:rsidRDefault="009F4F6F" w:rsidP="009F4F6F">
            <w:pPr>
              <w:pStyle w:val="Akapitzlist"/>
              <w:numPr>
                <w:ilvl w:val="0"/>
                <w:numId w:val="7"/>
              </w:numPr>
              <w:tabs>
                <w:tab w:val="left" w:pos="0"/>
              </w:tabs>
              <w:spacing w:after="0" w:line="240" w:lineRule="auto"/>
              <w:jc w:val="center"/>
              <w:rPr>
                <w:rFonts w:cstheme="minorHAnsi"/>
                <w:b/>
              </w:rPr>
            </w:pPr>
          </w:p>
        </w:tc>
        <w:tc>
          <w:tcPr>
            <w:tcW w:w="4466" w:type="dxa"/>
            <w:vAlign w:val="center"/>
          </w:tcPr>
          <w:p w:rsidR="009F4F6F" w:rsidRPr="009F4F6F" w:rsidRDefault="009F4F6F" w:rsidP="009E4EAB">
            <w:pPr>
              <w:spacing w:after="0" w:line="240" w:lineRule="auto"/>
              <w:rPr>
                <w:rFonts w:cstheme="minorHAnsi"/>
              </w:rPr>
            </w:pPr>
            <w:r w:rsidRPr="009F4F6F">
              <w:rPr>
                <w:rFonts w:cstheme="minorHAnsi"/>
              </w:rPr>
              <w:t xml:space="preserve">Podanie do publicznej wiadomości przez komisję rekrutacyjną listy kandydatów przyjętych i kandydatów nieprzyjętych </w:t>
            </w:r>
            <w:r w:rsidRPr="009F4F6F">
              <w:rPr>
                <w:rFonts w:cstheme="minorHAnsi"/>
              </w:rPr>
              <w:br/>
              <w:t>do oddziału sportowego</w:t>
            </w:r>
          </w:p>
        </w:tc>
        <w:tc>
          <w:tcPr>
            <w:tcW w:w="2355" w:type="dxa"/>
          </w:tcPr>
          <w:p w:rsidR="009F4F6F" w:rsidRPr="009F4F6F" w:rsidRDefault="009F4F6F" w:rsidP="009E4EAB">
            <w:pPr>
              <w:spacing w:after="0" w:line="240" w:lineRule="auto"/>
              <w:rPr>
                <w:rFonts w:cstheme="minorHAnsi"/>
              </w:rPr>
            </w:pPr>
            <w:r w:rsidRPr="009F4F6F">
              <w:rPr>
                <w:rFonts w:cstheme="minorHAnsi"/>
              </w:rPr>
              <w:t xml:space="preserve">10 czerwca 2022 r. </w:t>
            </w:r>
            <w:r w:rsidRPr="009F4F6F">
              <w:rPr>
                <w:rFonts w:cstheme="minorHAnsi"/>
              </w:rPr>
              <w:br/>
              <w:t>do godz. 12.00</w:t>
            </w:r>
          </w:p>
        </w:tc>
        <w:tc>
          <w:tcPr>
            <w:tcW w:w="2396" w:type="dxa"/>
          </w:tcPr>
          <w:p w:rsidR="009F4F6F" w:rsidRPr="009F4F6F" w:rsidRDefault="009F4F6F" w:rsidP="009E4EAB">
            <w:pPr>
              <w:spacing w:after="0" w:line="240" w:lineRule="auto"/>
              <w:rPr>
                <w:rFonts w:cstheme="minorHAnsi"/>
              </w:rPr>
            </w:pPr>
            <w:r w:rsidRPr="009F4F6F">
              <w:rPr>
                <w:rFonts w:cstheme="minorHAnsi"/>
              </w:rPr>
              <w:t xml:space="preserve">26 sierpnia 2022 r. </w:t>
            </w:r>
            <w:r w:rsidRPr="009F4F6F">
              <w:rPr>
                <w:rFonts w:cstheme="minorHAnsi"/>
              </w:rPr>
              <w:br/>
              <w:t>do godz. 12.00</w:t>
            </w:r>
          </w:p>
        </w:tc>
      </w:tr>
    </w:tbl>
    <w:p w:rsidR="006371AD" w:rsidRDefault="006371AD" w:rsidP="00467B13">
      <w:pPr>
        <w:spacing w:after="0" w:line="240" w:lineRule="auto"/>
        <w:jc w:val="both"/>
        <w:rPr>
          <w:rFonts w:cstheme="minorHAnsi"/>
          <w:i/>
          <w:color w:val="FF0000"/>
          <w:sz w:val="24"/>
          <w:szCs w:val="24"/>
        </w:rPr>
      </w:pPr>
    </w:p>
    <w:p w:rsidR="006371AD" w:rsidRDefault="006371AD" w:rsidP="00467B13">
      <w:pPr>
        <w:spacing w:after="0" w:line="240" w:lineRule="auto"/>
        <w:jc w:val="both"/>
        <w:rPr>
          <w:rFonts w:cstheme="minorHAnsi"/>
          <w:i/>
          <w:color w:val="FF0000"/>
          <w:sz w:val="24"/>
          <w:szCs w:val="24"/>
        </w:rPr>
      </w:pPr>
    </w:p>
    <w:p w:rsidR="00467B13" w:rsidRPr="00FD4576" w:rsidRDefault="00467B13" w:rsidP="00467B13">
      <w:pPr>
        <w:spacing w:after="0" w:line="240" w:lineRule="auto"/>
        <w:jc w:val="both"/>
        <w:rPr>
          <w:rFonts w:cstheme="minorHAnsi"/>
          <w:sz w:val="24"/>
          <w:szCs w:val="24"/>
        </w:rPr>
      </w:pPr>
      <w:r w:rsidRPr="00FD4576">
        <w:rPr>
          <w:rFonts w:cstheme="minorHAnsi"/>
          <w:sz w:val="24"/>
          <w:szCs w:val="24"/>
        </w:rPr>
        <w:t>Do oddziałów sportowych przyjmuje się kandydatów, którzy:</w:t>
      </w:r>
    </w:p>
    <w:p w:rsidR="00467B13" w:rsidRPr="00FD4576" w:rsidRDefault="00467B13" w:rsidP="00467B13">
      <w:pPr>
        <w:shd w:val="clear" w:color="auto" w:fill="FFFFFF"/>
        <w:spacing w:after="0" w:line="240" w:lineRule="auto"/>
        <w:ind w:left="284" w:hanging="284"/>
        <w:jc w:val="both"/>
        <w:rPr>
          <w:rFonts w:cstheme="minorHAnsi"/>
          <w:sz w:val="24"/>
          <w:szCs w:val="24"/>
        </w:rPr>
      </w:pPr>
      <w:r w:rsidRPr="00FD4576">
        <w:rPr>
          <w:rFonts w:cstheme="minorHAnsi"/>
          <w:sz w:val="24"/>
          <w:szCs w:val="24"/>
        </w:rPr>
        <w:t>1) posiadają bardzo dobry stan zdrowia, potwierdzony orzeczeniem lekarskim wydanym przez lekarza podstawowej opieki zdrowotnej;</w:t>
      </w:r>
    </w:p>
    <w:p w:rsidR="00467B13" w:rsidRPr="00FD4576" w:rsidRDefault="00467B13" w:rsidP="00467B13">
      <w:pPr>
        <w:shd w:val="clear" w:color="auto" w:fill="FFFFFF"/>
        <w:spacing w:after="0" w:line="240" w:lineRule="auto"/>
        <w:ind w:left="284" w:hanging="284"/>
        <w:jc w:val="both"/>
        <w:rPr>
          <w:rFonts w:cstheme="minorHAnsi"/>
          <w:sz w:val="24"/>
          <w:szCs w:val="24"/>
        </w:rPr>
      </w:pPr>
      <w:r w:rsidRPr="00FD4576">
        <w:rPr>
          <w:rFonts w:cstheme="minorHAnsi"/>
          <w:sz w:val="24"/>
          <w:szCs w:val="24"/>
        </w:rPr>
        <w:t>2) posiadają pisemną zgodę </w:t>
      </w:r>
      <w:hyperlink r:id="rId8" w:anchor="P4186A7" w:tgtFrame="ostatnia" w:history="1">
        <w:r w:rsidRPr="00FD4576">
          <w:rPr>
            <w:rStyle w:val="Hipercze"/>
            <w:rFonts w:cstheme="minorHAnsi"/>
            <w:color w:val="auto"/>
            <w:sz w:val="24"/>
            <w:szCs w:val="24"/>
            <w:u w:val="none"/>
          </w:rPr>
          <w:t>rodziców</w:t>
        </w:r>
      </w:hyperlink>
      <w:r w:rsidRPr="00FD4576">
        <w:rPr>
          <w:rFonts w:cstheme="minorHAnsi"/>
          <w:sz w:val="24"/>
          <w:szCs w:val="24"/>
        </w:rPr>
        <w:t> na uczęszczanie kandydata do oddziału;</w:t>
      </w:r>
    </w:p>
    <w:p w:rsidR="00467B13" w:rsidRPr="00FD4576" w:rsidRDefault="00467B13" w:rsidP="00467B13">
      <w:pPr>
        <w:shd w:val="clear" w:color="auto" w:fill="FFFFFF"/>
        <w:spacing w:after="0" w:line="240" w:lineRule="auto"/>
        <w:ind w:left="284" w:hanging="284"/>
        <w:jc w:val="both"/>
        <w:rPr>
          <w:rFonts w:cstheme="minorHAnsi"/>
          <w:sz w:val="24"/>
          <w:szCs w:val="24"/>
        </w:rPr>
      </w:pPr>
      <w:r w:rsidRPr="00FD4576">
        <w:rPr>
          <w:rFonts w:cstheme="minorHAnsi"/>
          <w:sz w:val="24"/>
          <w:szCs w:val="24"/>
        </w:rPr>
        <w:t>3) uzyskali pozytywne wyniki prób sprawności fizycznej, na warunkach ustalonych przez polski związek sportowy właściwy dla danego sportu, w którym jest prowadzone szkolenie sportowe w danej </w:t>
      </w:r>
      <w:hyperlink r:id="rId9" w:anchor="P4186A7" w:tgtFrame="ostatnia" w:history="1">
        <w:r w:rsidRPr="00FD4576">
          <w:rPr>
            <w:rStyle w:val="Hipercze"/>
            <w:rFonts w:cstheme="minorHAnsi"/>
            <w:color w:val="auto"/>
            <w:sz w:val="24"/>
            <w:szCs w:val="24"/>
            <w:u w:val="none"/>
          </w:rPr>
          <w:t>szkole</w:t>
        </w:r>
      </w:hyperlink>
      <w:r w:rsidRPr="00FD4576">
        <w:rPr>
          <w:rFonts w:cstheme="minorHAnsi"/>
          <w:sz w:val="24"/>
          <w:szCs w:val="24"/>
        </w:rPr>
        <w:t> lub danym oddziale.</w:t>
      </w:r>
    </w:p>
    <w:p w:rsidR="00467B13" w:rsidRPr="00050264" w:rsidRDefault="00467B13" w:rsidP="00467B13">
      <w:pPr>
        <w:spacing w:after="0" w:line="240" w:lineRule="auto"/>
        <w:jc w:val="both"/>
        <w:rPr>
          <w:rFonts w:cstheme="minorHAnsi"/>
          <w:sz w:val="24"/>
          <w:szCs w:val="24"/>
          <w:shd w:val="clear" w:color="auto" w:fill="FFFFFF"/>
        </w:rPr>
      </w:pPr>
      <w:r w:rsidRPr="00050264">
        <w:rPr>
          <w:rFonts w:eastAsia="Times New Roman" w:cstheme="minorHAnsi"/>
          <w:sz w:val="24"/>
          <w:szCs w:val="24"/>
          <w:lang w:eastAsia="pl-PL"/>
        </w:rPr>
        <w:t>W przypadku większej liczby kandydatów spełniających powyższe warunki, niż liczba wolnych miejsc w oddziale, na pierwszym etapie postępowania rekrutacyjnego są brane pod uwagę wyniki prób sprawności fizycznej.</w:t>
      </w:r>
      <w:r w:rsidRPr="00050264">
        <w:rPr>
          <w:rFonts w:cstheme="minorHAnsi"/>
          <w:sz w:val="24"/>
          <w:szCs w:val="24"/>
          <w:shd w:val="clear" w:color="auto" w:fill="FFFFFF"/>
        </w:rPr>
        <w:t xml:space="preserve"> W przypadku równorzędnych wyników uzyskanych na pierwszym etapie postępowania rekrutacyjnego, na drugim etapie postępowania rekrutacyjnego są brane pod uwagę łącznie kryteria, o których mowa w </w:t>
      </w:r>
      <w:hyperlink r:id="rId10" w:anchor="P4186A139" w:tgtFrame="ostatnia" w:history="1">
        <w:r w:rsidRPr="00050264">
          <w:rPr>
            <w:rStyle w:val="Hipercze"/>
            <w:rFonts w:cstheme="minorHAnsi"/>
            <w:color w:val="auto"/>
            <w:sz w:val="24"/>
            <w:szCs w:val="24"/>
            <w:u w:val="none"/>
            <w:shd w:val="clear" w:color="auto" w:fill="FFFFFF"/>
          </w:rPr>
          <w:t>art. 131</w:t>
        </w:r>
      </w:hyperlink>
      <w:r w:rsidRPr="00050264">
        <w:rPr>
          <w:rFonts w:cstheme="minorHAnsi"/>
          <w:sz w:val="24"/>
          <w:szCs w:val="24"/>
          <w:shd w:val="clear" w:color="auto" w:fill="FFFFFF"/>
        </w:rPr>
        <w:t> ust. 2 ustawy</w:t>
      </w:r>
      <w:r w:rsidR="009E7889">
        <w:rPr>
          <w:rFonts w:cstheme="minorHAnsi"/>
          <w:sz w:val="24"/>
          <w:szCs w:val="24"/>
          <w:shd w:val="clear" w:color="auto" w:fill="FFFFFF"/>
        </w:rPr>
        <w:t xml:space="preserve"> -</w:t>
      </w:r>
      <w:r w:rsidRPr="00050264">
        <w:rPr>
          <w:rFonts w:cstheme="minorHAnsi"/>
          <w:sz w:val="24"/>
          <w:szCs w:val="24"/>
          <w:shd w:val="clear" w:color="auto" w:fill="FFFFFF"/>
        </w:rPr>
        <w:t xml:space="preserve"> Prawo oświatowe. </w:t>
      </w:r>
    </w:p>
    <w:p w:rsidR="003972E8" w:rsidRDefault="003972E8" w:rsidP="00467B13">
      <w:pPr>
        <w:spacing w:after="0" w:line="240" w:lineRule="auto"/>
        <w:jc w:val="both"/>
        <w:rPr>
          <w:rFonts w:cstheme="minorHAnsi"/>
          <w:sz w:val="24"/>
          <w:shd w:val="clear" w:color="auto" w:fill="FFFFFF"/>
        </w:rPr>
      </w:pPr>
    </w:p>
    <w:p w:rsidR="00467B13" w:rsidRPr="003972E8" w:rsidRDefault="003972E8" w:rsidP="00467B13">
      <w:pPr>
        <w:spacing w:after="0" w:line="240" w:lineRule="auto"/>
        <w:jc w:val="both"/>
        <w:rPr>
          <w:rFonts w:cstheme="minorHAnsi"/>
          <w:b/>
          <w:bCs/>
          <w:sz w:val="28"/>
          <w:szCs w:val="24"/>
          <w:u w:val="single"/>
        </w:rPr>
      </w:pPr>
      <w:r w:rsidRPr="003972E8">
        <w:rPr>
          <w:rFonts w:cstheme="minorHAnsi"/>
          <w:sz w:val="24"/>
          <w:shd w:val="clear" w:color="auto" w:fill="FFFFFF"/>
        </w:rPr>
        <w:t>Na podstawie </w:t>
      </w:r>
      <w:hyperlink r:id="rId11" w:anchor="/document/18558680?unitId=art(154)ust(4)pkt(2)&amp;cm=DOCUMENT" w:history="1">
        <w:r w:rsidRPr="003972E8">
          <w:rPr>
            <w:rFonts w:cstheme="minorHAnsi"/>
            <w:sz w:val="24"/>
            <w:shd w:val="clear" w:color="auto" w:fill="FFFFFF"/>
          </w:rPr>
          <w:t>art. 154 ust. 4 pkt 2</w:t>
        </w:r>
      </w:hyperlink>
      <w:r w:rsidRPr="003972E8">
        <w:rPr>
          <w:rFonts w:cstheme="minorHAnsi"/>
          <w:sz w:val="24"/>
          <w:shd w:val="clear" w:color="auto" w:fill="FFFFFF"/>
        </w:rPr>
        <w:t> </w:t>
      </w:r>
      <w:r>
        <w:rPr>
          <w:rFonts w:cstheme="minorHAnsi"/>
          <w:sz w:val="24"/>
          <w:shd w:val="clear" w:color="auto" w:fill="FFFFFF"/>
        </w:rPr>
        <w:t>ustawy – Prawo oświatowe</w:t>
      </w:r>
      <w:r w:rsidRPr="003972E8">
        <w:rPr>
          <w:rFonts w:cstheme="minorHAnsi"/>
          <w:sz w:val="24"/>
          <w:shd w:val="clear" w:color="auto" w:fill="FFFFFF"/>
        </w:rPr>
        <w:t xml:space="preserve"> dyrektor publicznej szkoły podstawowej do końca lutego podaje do publicznej wiadomości informację o sporcie, w którym odbywa się szkolenie sportowe w danej szkole lub danym oddziale, o których mowa w </w:t>
      </w:r>
      <w:hyperlink r:id="rId12" w:anchor="/document/18558680?unitId=art(137)ust(1)&amp;cm=DOCUMENT" w:history="1">
        <w:r w:rsidRPr="003972E8">
          <w:rPr>
            <w:rFonts w:cstheme="minorHAnsi"/>
            <w:sz w:val="24"/>
            <w:shd w:val="clear" w:color="auto" w:fill="FFFFFF"/>
          </w:rPr>
          <w:t>art. 137 ust. 1</w:t>
        </w:r>
      </w:hyperlink>
      <w:r>
        <w:rPr>
          <w:rFonts w:cstheme="minorHAnsi"/>
          <w:sz w:val="24"/>
          <w:shd w:val="clear" w:color="auto" w:fill="FFFFFF"/>
        </w:rPr>
        <w:t> ustawy – Prawo oświatowe.</w:t>
      </w:r>
    </w:p>
    <w:p w:rsidR="003D5B40" w:rsidRPr="003972E8" w:rsidRDefault="003D5B40" w:rsidP="00467B13">
      <w:pPr>
        <w:spacing w:after="0" w:line="240" w:lineRule="auto"/>
        <w:jc w:val="both"/>
        <w:rPr>
          <w:rFonts w:cstheme="minorHAnsi"/>
          <w:b/>
          <w:bCs/>
          <w:sz w:val="28"/>
          <w:szCs w:val="24"/>
          <w:u w:val="single"/>
        </w:rPr>
      </w:pPr>
    </w:p>
    <w:p w:rsidR="00467B13" w:rsidRPr="00050264" w:rsidRDefault="00467B13" w:rsidP="00467B13">
      <w:pPr>
        <w:spacing w:after="0" w:line="240" w:lineRule="auto"/>
        <w:jc w:val="both"/>
        <w:rPr>
          <w:rFonts w:cstheme="minorHAnsi"/>
          <w:b/>
          <w:bCs/>
          <w:sz w:val="24"/>
          <w:szCs w:val="24"/>
          <w:u w:val="single"/>
        </w:rPr>
      </w:pPr>
      <w:r w:rsidRPr="00664B4F">
        <w:rPr>
          <w:rFonts w:cstheme="minorHAnsi"/>
          <w:b/>
          <w:bCs/>
          <w:sz w:val="24"/>
          <w:szCs w:val="24"/>
          <w:u w:val="single"/>
        </w:rPr>
        <w:t>PRZYJĘCIE DO ODDZIAŁU DWUJĘZYCZNEGO (</w:t>
      </w:r>
      <w:r w:rsidR="0016491B" w:rsidRPr="00664B4F">
        <w:rPr>
          <w:rFonts w:cstheme="minorHAnsi"/>
          <w:b/>
          <w:bCs/>
          <w:sz w:val="24"/>
          <w:szCs w:val="24"/>
          <w:u w:val="single"/>
        </w:rPr>
        <w:t>nabór do klas siódmych</w:t>
      </w:r>
      <w:r w:rsidRPr="00664B4F">
        <w:rPr>
          <w:rFonts w:cstheme="minorHAnsi"/>
          <w:b/>
          <w:bCs/>
          <w:sz w:val="24"/>
          <w:szCs w:val="24"/>
          <w:u w:val="single"/>
        </w:rPr>
        <w:t>)</w:t>
      </w:r>
    </w:p>
    <w:p w:rsidR="00243092" w:rsidRPr="00243092" w:rsidRDefault="00243092" w:rsidP="006E1ADB">
      <w:pPr>
        <w:shd w:val="clear" w:color="auto" w:fill="FFFFFF"/>
        <w:spacing w:after="0" w:line="240" w:lineRule="auto"/>
        <w:jc w:val="both"/>
        <w:rPr>
          <w:rFonts w:eastAsia="Times New Roman" w:cstheme="minorHAnsi"/>
          <w:sz w:val="24"/>
          <w:szCs w:val="24"/>
          <w:lang w:eastAsia="pl-PL"/>
        </w:rPr>
      </w:pPr>
      <w:r w:rsidRPr="00243092">
        <w:rPr>
          <w:rFonts w:cstheme="minorHAnsi"/>
          <w:sz w:val="24"/>
          <w:szCs w:val="24"/>
          <w:shd w:val="clear" w:color="auto" w:fill="FFFFFF"/>
        </w:rPr>
        <w:t>Kształcenie w oddziałach dwujęzycznych w szkole podstaw</w:t>
      </w:r>
      <w:r>
        <w:rPr>
          <w:rFonts w:cstheme="minorHAnsi"/>
          <w:sz w:val="24"/>
          <w:szCs w:val="24"/>
          <w:shd w:val="clear" w:color="auto" w:fill="FFFFFF"/>
        </w:rPr>
        <w:t xml:space="preserve">owej rozpoczyna się od </w:t>
      </w:r>
      <w:r w:rsidRPr="00243092">
        <w:rPr>
          <w:rFonts w:cstheme="minorHAnsi"/>
          <w:b/>
          <w:sz w:val="24"/>
          <w:szCs w:val="24"/>
          <w:shd w:val="clear" w:color="auto" w:fill="FFFFFF"/>
        </w:rPr>
        <w:t>klasy siódmej.</w:t>
      </w:r>
      <w:r w:rsidRPr="00243092">
        <w:rPr>
          <w:rFonts w:cstheme="minorHAnsi"/>
          <w:sz w:val="24"/>
          <w:szCs w:val="24"/>
          <w:shd w:val="clear" w:color="auto" w:fill="FFFFFF"/>
        </w:rPr>
        <w:t xml:space="preserve"> Zasady rekrutacji określone są w </w:t>
      </w:r>
      <w:hyperlink r:id="rId13" w:anchor="/document/18558680?unitId=art(139)&amp;cm=DOCUMENT" w:history="1">
        <w:r w:rsidRPr="00243092">
          <w:rPr>
            <w:rFonts w:cstheme="minorHAnsi"/>
            <w:sz w:val="24"/>
            <w:szCs w:val="24"/>
            <w:shd w:val="clear" w:color="auto" w:fill="FFFFFF"/>
          </w:rPr>
          <w:t>art. 139</w:t>
        </w:r>
      </w:hyperlink>
      <w:r w:rsidRPr="00243092">
        <w:rPr>
          <w:rFonts w:cstheme="minorHAnsi"/>
          <w:sz w:val="24"/>
          <w:szCs w:val="24"/>
          <w:shd w:val="clear" w:color="auto" w:fill="FFFFFF"/>
        </w:rPr>
        <w:t> </w:t>
      </w:r>
      <w:r>
        <w:rPr>
          <w:rFonts w:cstheme="minorHAnsi"/>
          <w:sz w:val="24"/>
          <w:szCs w:val="24"/>
          <w:shd w:val="clear" w:color="auto" w:fill="FFFFFF"/>
        </w:rPr>
        <w:t>ustawy – Prawo oświatowe.</w:t>
      </w:r>
      <w:r w:rsidR="0065718E">
        <w:rPr>
          <w:rFonts w:cstheme="minorHAnsi"/>
          <w:sz w:val="24"/>
          <w:szCs w:val="24"/>
          <w:shd w:val="clear" w:color="auto" w:fill="FFFFFF"/>
        </w:rPr>
        <w:t xml:space="preserve">   </w:t>
      </w:r>
    </w:p>
    <w:p w:rsidR="00A43561" w:rsidRDefault="00A43561" w:rsidP="006E1ADB">
      <w:pPr>
        <w:shd w:val="clear" w:color="auto" w:fill="FFFFFF"/>
        <w:spacing w:after="0" w:line="240" w:lineRule="auto"/>
        <w:jc w:val="both"/>
        <w:rPr>
          <w:rFonts w:cstheme="minorHAnsi"/>
          <w:sz w:val="24"/>
          <w:szCs w:val="24"/>
          <w:shd w:val="clear" w:color="auto" w:fill="FFFFFF"/>
        </w:rPr>
      </w:pPr>
    </w:p>
    <w:p w:rsidR="00A43561" w:rsidRDefault="00A43561" w:rsidP="006E1ADB">
      <w:pPr>
        <w:shd w:val="clear" w:color="auto" w:fill="FFFFFF"/>
        <w:spacing w:after="0" w:line="240" w:lineRule="auto"/>
        <w:jc w:val="both"/>
        <w:rPr>
          <w:rFonts w:cstheme="minorHAnsi"/>
          <w:sz w:val="24"/>
          <w:szCs w:val="24"/>
          <w:shd w:val="clear" w:color="auto" w:fill="FFFFFF"/>
        </w:rPr>
      </w:pPr>
      <w:r w:rsidRPr="00A43561">
        <w:rPr>
          <w:rFonts w:cstheme="minorHAnsi"/>
          <w:sz w:val="24"/>
          <w:szCs w:val="24"/>
          <w:shd w:val="clear" w:color="auto" w:fill="FFFFFF"/>
        </w:rPr>
        <w:t xml:space="preserve">Przez oddział dwujęzyczny należy rozumieć oddział szkolny, w którym nauczanie jest prowadzone </w:t>
      </w:r>
      <w:r>
        <w:rPr>
          <w:rFonts w:cstheme="minorHAnsi"/>
          <w:sz w:val="24"/>
          <w:szCs w:val="24"/>
          <w:shd w:val="clear" w:color="auto" w:fill="FFFFFF"/>
        </w:rPr>
        <w:br/>
      </w:r>
      <w:r w:rsidRPr="00A43561">
        <w:rPr>
          <w:rFonts w:cstheme="minorHAnsi"/>
          <w:sz w:val="24"/>
          <w:szCs w:val="24"/>
          <w:shd w:val="clear" w:color="auto" w:fill="FFFFFF"/>
        </w:rPr>
        <w:t>w dwóch językach: polskim oraz obcym nowożytnym będącym drugim językiem nauczania</w:t>
      </w:r>
      <w:r>
        <w:rPr>
          <w:rFonts w:cstheme="minorHAnsi"/>
          <w:sz w:val="24"/>
          <w:szCs w:val="24"/>
          <w:shd w:val="clear" w:color="auto" w:fill="FFFFFF"/>
        </w:rPr>
        <w:t>.</w:t>
      </w:r>
    </w:p>
    <w:p w:rsidR="00A43561" w:rsidRPr="00A43561" w:rsidRDefault="00A43561" w:rsidP="006E1ADB">
      <w:pPr>
        <w:shd w:val="clear" w:color="auto" w:fill="FFFFFF"/>
        <w:spacing w:after="0" w:line="240" w:lineRule="auto"/>
        <w:jc w:val="both"/>
        <w:rPr>
          <w:rFonts w:eastAsia="Times New Roman" w:cstheme="minorHAnsi"/>
          <w:sz w:val="24"/>
          <w:szCs w:val="24"/>
          <w:lang w:eastAsia="pl-PL"/>
        </w:rPr>
      </w:pPr>
    </w:p>
    <w:p w:rsidR="006E1ADB" w:rsidRPr="00050264" w:rsidRDefault="006E1ADB" w:rsidP="00A43561">
      <w:pPr>
        <w:shd w:val="clear" w:color="auto" w:fill="FFFFFF"/>
        <w:spacing w:after="0" w:line="240" w:lineRule="auto"/>
        <w:jc w:val="both"/>
        <w:rPr>
          <w:rFonts w:eastAsia="Times New Roman" w:cstheme="minorHAnsi"/>
          <w:sz w:val="24"/>
          <w:szCs w:val="24"/>
          <w:lang w:eastAsia="pl-PL"/>
        </w:rPr>
      </w:pPr>
      <w:r w:rsidRPr="00050264">
        <w:rPr>
          <w:rFonts w:eastAsia="Times New Roman" w:cstheme="minorHAnsi"/>
          <w:sz w:val="24"/>
          <w:szCs w:val="24"/>
          <w:lang w:eastAsia="pl-PL"/>
        </w:rPr>
        <w:t>Do </w:t>
      </w:r>
      <w:hyperlink r:id="rId14" w:anchor="P4186A7" w:tgtFrame="ostatnia" w:history="1">
        <w:r w:rsidRPr="00050264">
          <w:rPr>
            <w:rFonts w:eastAsia="Times New Roman" w:cstheme="minorHAnsi"/>
            <w:sz w:val="24"/>
            <w:szCs w:val="24"/>
            <w:lang w:eastAsia="pl-PL"/>
          </w:rPr>
          <w:t>oddziału dwujęzycznego</w:t>
        </w:r>
      </w:hyperlink>
      <w:r w:rsidRPr="00050264">
        <w:rPr>
          <w:rFonts w:eastAsia="Times New Roman" w:cstheme="minorHAnsi"/>
          <w:sz w:val="24"/>
          <w:szCs w:val="24"/>
          <w:lang w:eastAsia="pl-PL"/>
        </w:rPr>
        <w:t> w publicznej szkole podstawowej przyjmuje się</w:t>
      </w:r>
      <w:r w:rsidR="00A43561">
        <w:rPr>
          <w:rFonts w:eastAsia="Times New Roman" w:cstheme="minorHAnsi"/>
          <w:sz w:val="24"/>
          <w:szCs w:val="24"/>
          <w:lang w:eastAsia="pl-PL"/>
        </w:rPr>
        <w:t xml:space="preserve"> w pierwszej kolejności </w:t>
      </w:r>
      <w:hyperlink r:id="rId15" w:anchor="P4186A7" w:tgtFrame="ostatnia" w:history="1">
        <w:r w:rsidRPr="00050264">
          <w:rPr>
            <w:rFonts w:eastAsia="Times New Roman" w:cstheme="minorHAnsi"/>
            <w:sz w:val="24"/>
            <w:szCs w:val="24"/>
            <w:lang w:eastAsia="pl-PL"/>
          </w:rPr>
          <w:t>ucznia</w:t>
        </w:r>
      </w:hyperlink>
      <w:r w:rsidRPr="00050264">
        <w:rPr>
          <w:rFonts w:eastAsia="Times New Roman" w:cstheme="minorHAnsi"/>
          <w:sz w:val="24"/>
          <w:szCs w:val="24"/>
          <w:lang w:eastAsia="pl-PL"/>
        </w:rPr>
        <w:t> tej </w:t>
      </w:r>
      <w:hyperlink r:id="rId16" w:anchor="P4186A7" w:tgtFrame="ostatnia" w:history="1">
        <w:r w:rsidRPr="00050264">
          <w:rPr>
            <w:rFonts w:eastAsia="Times New Roman" w:cstheme="minorHAnsi"/>
            <w:sz w:val="24"/>
            <w:szCs w:val="24"/>
            <w:lang w:eastAsia="pl-PL"/>
          </w:rPr>
          <w:t>szkoły</w:t>
        </w:r>
      </w:hyperlink>
      <w:r w:rsidRPr="00050264">
        <w:rPr>
          <w:rFonts w:eastAsia="Times New Roman" w:cstheme="minorHAnsi"/>
          <w:sz w:val="24"/>
          <w:szCs w:val="24"/>
          <w:lang w:eastAsia="pl-PL"/>
        </w:rPr>
        <w:t>,</w:t>
      </w:r>
      <w:r w:rsidR="00A43561">
        <w:rPr>
          <w:rFonts w:eastAsia="Times New Roman" w:cstheme="minorHAnsi"/>
          <w:sz w:val="24"/>
          <w:szCs w:val="24"/>
          <w:lang w:eastAsia="pl-PL"/>
        </w:rPr>
        <w:t xml:space="preserve"> a </w:t>
      </w:r>
      <w:r w:rsidRPr="00050264">
        <w:rPr>
          <w:rFonts w:cstheme="minorHAnsi"/>
          <w:sz w:val="24"/>
          <w:szCs w:val="24"/>
          <w:shd w:val="clear" w:color="auto" w:fill="FFFFFF"/>
        </w:rPr>
        <w:t>w przypadku wolnych miejsc kandydatów niebędący </w:t>
      </w:r>
      <w:hyperlink r:id="rId17" w:anchor="P4186A7" w:tgtFrame="ostatnia" w:history="1">
        <w:r w:rsidRPr="00050264">
          <w:rPr>
            <w:rFonts w:cstheme="minorHAnsi"/>
            <w:sz w:val="24"/>
            <w:szCs w:val="24"/>
            <w:shd w:val="clear" w:color="auto" w:fill="FFFFFF"/>
          </w:rPr>
          <w:t>uczniami</w:t>
        </w:r>
      </w:hyperlink>
      <w:r w:rsidRPr="00050264">
        <w:rPr>
          <w:rFonts w:cstheme="minorHAnsi"/>
          <w:sz w:val="24"/>
          <w:szCs w:val="24"/>
          <w:shd w:val="clear" w:color="auto" w:fill="FFFFFF"/>
        </w:rPr>
        <w:t> tej </w:t>
      </w:r>
      <w:hyperlink r:id="rId18" w:anchor="P4186A7" w:tgtFrame="ostatnia" w:history="1">
        <w:r w:rsidRPr="00050264">
          <w:rPr>
            <w:rFonts w:cstheme="minorHAnsi"/>
            <w:sz w:val="24"/>
            <w:szCs w:val="24"/>
            <w:shd w:val="clear" w:color="auto" w:fill="FFFFFF"/>
          </w:rPr>
          <w:t>szkoły</w:t>
        </w:r>
      </w:hyperlink>
      <w:r w:rsidRPr="00050264">
        <w:rPr>
          <w:rFonts w:cstheme="minorHAnsi"/>
          <w:sz w:val="24"/>
          <w:szCs w:val="24"/>
          <w:shd w:val="clear" w:color="auto" w:fill="FFFFFF"/>
        </w:rPr>
        <w:t>, którzy przystąpili do postępowania rekrutacyjnego.</w:t>
      </w:r>
    </w:p>
    <w:p w:rsidR="006E1ADB" w:rsidRDefault="00080D6D" w:rsidP="00467B13">
      <w:pPr>
        <w:spacing w:after="0" w:line="240" w:lineRule="auto"/>
        <w:jc w:val="both"/>
        <w:rPr>
          <w:rFonts w:cstheme="minorHAnsi"/>
          <w:sz w:val="24"/>
          <w:szCs w:val="24"/>
        </w:rPr>
      </w:pPr>
      <w:r>
        <w:rPr>
          <w:rFonts w:cstheme="minorHAnsi"/>
          <w:sz w:val="24"/>
          <w:szCs w:val="24"/>
        </w:rPr>
        <w:t xml:space="preserve">   </w:t>
      </w:r>
    </w:p>
    <w:p w:rsidR="00A43561" w:rsidRPr="00A43561" w:rsidRDefault="00A43561" w:rsidP="00467B13">
      <w:pPr>
        <w:spacing w:after="0" w:line="240" w:lineRule="auto"/>
        <w:jc w:val="both"/>
        <w:rPr>
          <w:rFonts w:cstheme="minorHAnsi"/>
          <w:sz w:val="24"/>
          <w:szCs w:val="24"/>
          <w:u w:val="single"/>
        </w:rPr>
      </w:pPr>
      <w:r w:rsidRPr="00A43561">
        <w:rPr>
          <w:rFonts w:cstheme="minorHAnsi"/>
          <w:sz w:val="24"/>
          <w:szCs w:val="24"/>
          <w:u w:val="single"/>
        </w:rPr>
        <w:t>Postępowanie rekrutacyjne:</w:t>
      </w:r>
    </w:p>
    <w:p w:rsidR="006E1ADB" w:rsidRPr="007B09BD" w:rsidRDefault="006E1ADB" w:rsidP="00467B13">
      <w:pPr>
        <w:spacing w:after="0" w:line="240" w:lineRule="auto"/>
        <w:jc w:val="both"/>
        <w:rPr>
          <w:rFonts w:cstheme="minorHAnsi"/>
          <w:sz w:val="24"/>
          <w:szCs w:val="24"/>
        </w:rPr>
      </w:pPr>
      <w:r w:rsidRPr="007B09BD">
        <w:rPr>
          <w:rFonts w:cstheme="minorHAnsi"/>
          <w:sz w:val="24"/>
          <w:szCs w:val="24"/>
        </w:rPr>
        <w:t>Do oddziału dwujęzycznego w publicznej szkole podstawowej przyjmuje się ucznia, który:</w:t>
      </w:r>
    </w:p>
    <w:p w:rsidR="006E1ADB" w:rsidRPr="007B09BD" w:rsidRDefault="006E1ADB" w:rsidP="00467B13">
      <w:pPr>
        <w:spacing w:after="0" w:line="240" w:lineRule="auto"/>
        <w:jc w:val="both"/>
        <w:rPr>
          <w:rFonts w:cstheme="minorHAnsi"/>
          <w:sz w:val="24"/>
          <w:szCs w:val="24"/>
        </w:rPr>
      </w:pPr>
      <w:r w:rsidRPr="007B09BD">
        <w:rPr>
          <w:rFonts w:cstheme="minorHAnsi"/>
          <w:sz w:val="24"/>
          <w:szCs w:val="24"/>
        </w:rPr>
        <w:t xml:space="preserve">- otrzymał promocję do </w:t>
      </w:r>
      <w:r w:rsidRPr="004E530B">
        <w:rPr>
          <w:rFonts w:cstheme="minorHAnsi"/>
          <w:sz w:val="24"/>
          <w:szCs w:val="24"/>
        </w:rPr>
        <w:t>klasy siódmej,</w:t>
      </w:r>
      <w:r w:rsidRPr="007B09BD">
        <w:rPr>
          <w:rFonts w:cstheme="minorHAnsi"/>
          <w:sz w:val="24"/>
          <w:szCs w:val="24"/>
        </w:rPr>
        <w:t xml:space="preserve"> </w:t>
      </w:r>
    </w:p>
    <w:p w:rsidR="006E1ADB" w:rsidRPr="007B09BD" w:rsidRDefault="006E1ADB" w:rsidP="00467B13">
      <w:pPr>
        <w:spacing w:after="0" w:line="240" w:lineRule="auto"/>
        <w:jc w:val="both"/>
        <w:rPr>
          <w:rFonts w:cstheme="minorHAnsi"/>
          <w:sz w:val="24"/>
          <w:szCs w:val="24"/>
          <w:shd w:val="clear" w:color="auto" w:fill="FFFFFF"/>
        </w:rPr>
      </w:pPr>
      <w:r w:rsidRPr="007B09BD">
        <w:rPr>
          <w:rFonts w:cstheme="minorHAnsi"/>
          <w:sz w:val="24"/>
          <w:szCs w:val="24"/>
        </w:rPr>
        <w:t xml:space="preserve">- </w:t>
      </w:r>
      <w:r w:rsidRPr="007B09BD">
        <w:rPr>
          <w:rFonts w:cstheme="minorHAnsi"/>
          <w:sz w:val="24"/>
          <w:szCs w:val="24"/>
          <w:shd w:val="clear" w:color="auto" w:fill="FFFFFF"/>
        </w:rPr>
        <w:t>uzyskał pozytywny wynik sprawdzianu predyspozycji językowych przeprowadzanego na warunkach ustalonych przez radę pedagogiczną (art. 139 ustawy – Prawo oświatowe).</w:t>
      </w:r>
    </w:p>
    <w:p w:rsidR="006E1ADB" w:rsidRPr="007B09BD" w:rsidRDefault="006E1ADB" w:rsidP="006E1ADB">
      <w:pPr>
        <w:shd w:val="clear" w:color="auto" w:fill="FFFFFF"/>
        <w:spacing w:after="0" w:line="240" w:lineRule="auto"/>
        <w:jc w:val="both"/>
        <w:rPr>
          <w:rFonts w:eastAsia="Times New Roman" w:cstheme="minorHAnsi"/>
          <w:sz w:val="24"/>
          <w:szCs w:val="24"/>
          <w:lang w:eastAsia="pl-PL"/>
        </w:rPr>
      </w:pPr>
    </w:p>
    <w:p w:rsidR="006E1ADB" w:rsidRPr="00050264" w:rsidRDefault="006E1ADB" w:rsidP="006E1ADB">
      <w:pPr>
        <w:shd w:val="clear" w:color="auto" w:fill="FFFFFF"/>
        <w:spacing w:after="0" w:line="240" w:lineRule="auto"/>
        <w:jc w:val="both"/>
        <w:rPr>
          <w:rFonts w:eastAsia="Times New Roman" w:cstheme="minorHAnsi"/>
          <w:sz w:val="24"/>
          <w:szCs w:val="24"/>
          <w:lang w:eastAsia="pl-PL"/>
        </w:rPr>
      </w:pPr>
      <w:r w:rsidRPr="00050264">
        <w:rPr>
          <w:rFonts w:eastAsia="Times New Roman" w:cstheme="minorHAnsi"/>
          <w:sz w:val="24"/>
          <w:szCs w:val="24"/>
          <w:lang w:eastAsia="pl-PL"/>
        </w:rPr>
        <w:lastRenderedPageBreak/>
        <w:t>W przypadku większej liczby kandydatów spełniających powyższe warunki, niż liczba wolnych miejsc w oddziale, na pierwszym etapie postępowania rekrutacyjnego są brane pod uwagę łącznie następujące kryteria:</w:t>
      </w:r>
    </w:p>
    <w:p w:rsidR="006E1ADB" w:rsidRPr="00050264" w:rsidRDefault="006E1ADB" w:rsidP="006E1ADB">
      <w:pPr>
        <w:shd w:val="clear" w:color="auto" w:fill="FFFFFF"/>
        <w:spacing w:after="0" w:line="240" w:lineRule="auto"/>
        <w:rPr>
          <w:rFonts w:eastAsia="Times New Roman" w:cstheme="minorHAnsi"/>
          <w:sz w:val="24"/>
          <w:szCs w:val="24"/>
          <w:lang w:eastAsia="pl-PL"/>
        </w:rPr>
      </w:pPr>
      <w:r w:rsidRPr="00050264">
        <w:rPr>
          <w:rFonts w:eastAsia="Times New Roman" w:cstheme="minorHAnsi"/>
          <w:sz w:val="24"/>
          <w:szCs w:val="24"/>
          <w:lang w:eastAsia="pl-PL"/>
        </w:rPr>
        <w:t xml:space="preserve">1) wynik sprawdzianu predyspozycji językowych, </w:t>
      </w:r>
    </w:p>
    <w:p w:rsidR="006E1ADB" w:rsidRPr="00050264" w:rsidRDefault="006E1ADB" w:rsidP="006E1ADB">
      <w:pPr>
        <w:shd w:val="clear" w:color="auto" w:fill="FFFFFF"/>
        <w:spacing w:after="0" w:line="240" w:lineRule="auto"/>
        <w:rPr>
          <w:rFonts w:eastAsia="Times New Roman" w:cstheme="minorHAnsi"/>
          <w:sz w:val="24"/>
          <w:szCs w:val="24"/>
          <w:lang w:eastAsia="pl-PL"/>
        </w:rPr>
      </w:pPr>
      <w:r w:rsidRPr="00050264">
        <w:rPr>
          <w:rFonts w:eastAsia="Times New Roman" w:cstheme="minorHAnsi"/>
          <w:sz w:val="24"/>
          <w:szCs w:val="24"/>
          <w:lang w:eastAsia="pl-PL"/>
        </w:rPr>
        <w:t>2) wymienione na świadectwie promocyjnym do klasy VII szkoły podstawowej oceny z języka polskiego, matematyki i języka obcego nowożytnego,</w:t>
      </w:r>
    </w:p>
    <w:p w:rsidR="006E1ADB" w:rsidRPr="00050264" w:rsidRDefault="006E1ADB" w:rsidP="006E1ADB">
      <w:pPr>
        <w:shd w:val="clear" w:color="auto" w:fill="FFFFFF"/>
        <w:spacing w:after="0" w:line="240" w:lineRule="auto"/>
        <w:rPr>
          <w:rFonts w:eastAsia="Times New Roman" w:cstheme="minorHAnsi"/>
          <w:sz w:val="24"/>
          <w:szCs w:val="24"/>
          <w:lang w:eastAsia="pl-PL"/>
        </w:rPr>
      </w:pPr>
      <w:r w:rsidRPr="00050264">
        <w:rPr>
          <w:rFonts w:eastAsia="Times New Roman" w:cstheme="minorHAnsi"/>
          <w:sz w:val="24"/>
          <w:szCs w:val="24"/>
          <w:lang w:eastAsia="pl-PL"/>
        </w:rPr>
        <w:t>3) świadectwo promocyjne do klasy VII szkoły podstawowej z wyróżnieniem.</w:t>
      </w:r>
    </w:p>
    <w:p w:rsidR="006E1ADB" w:rsidRPr="00050264" w:rsidRDefault="006E1ADB" w:rsidP="006E1ADB">
      <w:pPr>
        <w:spacing w:after="0" w:line="240" w:lineRule="auto"/>
        <w:jc w:val="both"/>
        <w:rPr>
          <w:rFonts w:cstheme="minorHAnsi"/>
          <w:sz w:val="24"/>
          <w:szCs w:val="24"/>
          <w:shd w:val="clear" w:color="auto" w:fill="FFFFFF"/>
        </w:rPr>
      </w:pPr>
      <w:r w:rsidRPr="00050264">
        <w:rPr>
          <w:rFonts w:cstheme="minorHAnsi"/>
          <w:sz w:val="24"/>
          <w:szCs w:val="24"/>
          <w:shd w:val="clear" w:color="auto" w:fill="FFFFFF"/>
        </w:rPr>
        <w:t xml:space="preserve">W przypadku równorzędnych wyników uzyskanych na pierwszym etapie postępowania rekrutacyjnego lub jeżeli po zakończeniu tego etapu oddział dwujęzyczny nadal dysponuje wolnymi miejscami, na drugim etapie postępowania rekrutacyjnego są brane pod uwagę łącznie kryteria, </w:t>
      </w:r>
      <w:r w:rsidRPr="00050264">
        <w:rPr>
          <w:rFonts w:cstheme="minorHAnsi"/>
          <w:sz w:val="24"/>
          <w:szCs w:val="24"/>
          <w:shd w:val="clear" w:color="auto" w:fill="FFFFFF"/>
        </w:rPr>
        <w:br/>
        <w:t>o których mowa w </w:t>
      </w:r>
      <w:hyperlink r:id="rId19" w:anchor="P4186A139" w:tgtFrame="ostatnia" w:history="1">
        <w:r w:rsidRPr="00050264">
          <w:rPr>
            <w:rStyle w:val="Hipercze"/>
            <w:rFonts w:cstheme="minorHAnsi"/>
            <w:color w:val="auto"/>
            <w:sz w:val="24"/>
            <w:szCs w:val="24"/>
            <w:u w:val="none"/>
            <w:shd w:val="clear" w:color="auto" w:fill="FFFFFF"/>
          </w:rPr>
          <w:t>art. 131</w:t>
        </w:r>
      </w:hyperlink>
      <w:r w:rsidRPr="00050264">
        <w:rPr>
          <w:rFonts w:cstheme="minorHAnsi"/>
          <w:sz w:val="24"/>
          <w:szCs w:val="24"/>
          <w:shd w:val="clear" w:color="auto" w:fill="FFFFFF"/>
        </w:rPr>
        <w:t> ust. 2 ustawy</w:t>
      </w:r>
      <w:r>
        <w:rPr>
          <w:rFonts w:cstheme="minorHAnsi"/>
          <w:sz w:val="24"/>
          <w:szCs w:val="24"/>
          <w:shd w:val="clear" w:color="auto" w:fill="FFFFFF"/>
        </w:rPr>
        <w:t xml:space="preserve"> -</w:t>
      </w:r>
      <w:r w:rsidRPr="00050264">
        <w:rPr>
          <w:rFonts w:cstheme="minorHAnsi"/>
          <w:sz w:val="24"/>
          <w:szCs w:val="24"/>
          <w:shd w:val="clear" w:color="auto" w:fill="FFFFFF"/>
        </w:rPr>
        <w:t xml:space="preserve"> Prawo oświatowe. </w:t>
      </w:r>
    </w:p>
    <w:p w:rsidR="003972E8" w:rsidRDefault="003972E8" w:rsidP="003972E8">
      <w:pPr>
        <w:spacing w:after="0" w:line="240" w:lineRule="auto"/>
        <w:jc w:val="both"/>
        <w:rPr>
          <w:rFonts w:cstheme="minorHAnsi"/>
          <w:sz w:val="24"/>
          <w:shd w:val="clear" w:color="auto" w:fill="FFFFFF"/>
        </w:rPr>
      </w:pPr>
    </w:p>
    <w:p w:rsidR="003972E8" w:rsidRPr="0058024D" w:rsidRDefault="003972E8" w:rsidP="003972E8">
      <w:pPr>
        <w:spacing w:after="0" w:line="240" w:lineRule="auto"/>
        <w:jc w:val="both"/>
        <w:rPr>
          <w:rFonts w:cstheme="minorHAnsi"/>
          <w:b/>
          <w:bCs/>
          <w:sz w:val="24"/>
          <w:szCs w:val="24"/>
          <w:u w:val="single"/>
        </w:rPr>
      </w:pPr>
      <w:r w:rsidRPr="0058024D">
        <w:rPr>
          <w:rFonts w:cstheme="minorHAnsi"/>
          <w:sz w:val="24"/>
          <w:szCs w:val="24"/>
          <w:shd w:val="clear" w:color="auto" w:fill="FFFFFF"/>
        </w:rPr>
        <w:t>Na podstawie </w:t>
      </w:r>
      <w:hyperlink r:id="rId20" w:anchor="/document/18558680?unitId=art(154)ust(4)pkt(2)&amp;cm=DOCUMENT" w:history="1">
        <w:r w:rsidRPr="0058024D">
          <w:rPr>
            <w:rFonts w:cstheme="minorHAnsi"/>
            <w:sz w:val="24"/>
            <w:szCs w:val="24"/>
            <w:shd w:val="clear" w:color="auto" w:fill="FFFFFF"/>
          </w:rPr>
          <w:t>art. 154 ust. 4 pkt 2</w:t>
        </w:r>
      </w:hyperlink>
      <w:r w:rsidRPr="0058024D">
        <w:rPr>
          <w:rFonts w:cstheme="minorHAnsi"/>
          <w:sz w:val="24"/>
          <w:szCs w:val="24"/>
          <w:shd w:val="clear" w:color="auto" w:fill="FFFFFF"/>
        </w:rPr>
        <w:t> ustawy – Prawo oświatowe dyrektor publicznej szkoły podstawowej do końca lutego podaje do publicznej wiadomości informację o języku obcym, który jest drugim językiem nauc</w:t>
      </w:r>
      <w:r w:rsidR="0058024D" w:rsidRPr="0058024D">
        <w:rPr>
          <w:rFonts w:cstheme="minorHAnsi"/>
          <w:sz w:val="24"/>
          <w:szCs w:val="24"/>
          <w:shd w:val="clear" w:color="auto" w:fill="FFFFFF"/>
        </w:rPr>
        <w:t xml:space="preserve">zania w danym oddziale dwujęzycznym. </w:t>
      </w:r>
      <w:r w:rsidRPr="0058024D">
        <w:rPr>
          <w:rFonts w:cstheme="minorHAnsi"/>
          <w:sz w:val="24"/>
          <w:szCs w:val="24"/>
          <w:shd w:val="clear" w:color="auto" w:fill="FFFFFF"/>
        </w:rPr>
        <w:t xml:space="preserve"> </w:t>
      </w:r>
    </w:p>
    <w:p w:rsidR="003972E8" w:rsidRPr="003972E8" w:rsidRDefault="003972E8" w:rsidP="003972E8">
      <w:pPr>
        <w:spacing w:after="0" w:line="240" w:lineRule="auto"/>
        <w:jc w:val="both"/>
        <w:rPr>
          <w:rFonts w:cstheme="minorHAnsi"/>
          <w:b/>
          <w:bCs/>
          <w:sz w:val="28"/>
          <w:szCs w:val="24"/>
          <w:u w:val="single"/>
        </w:rPr>
      </w:pPr>
    </w:p>
    <w:p w:rsidR="002E26E0" w:rsidRDefault="00467B13" w:rsidP="00467B13">
      <w:pPr>
        <w:spacing w:after="0" w:line="240" w:lineRule="auto"/>
        <w:jc w:val="both"/>
        <w:rPr>
          <w:rFonts w:cstheme="minorHAnsi"/>
          <w:sz w:val="24"/>
          <w:szCs w:val="24"/>
        </w:rPr>
      </w:pPr>
      <w:r w:rsidRPr="00050264">
        <w:rPr>
          <w:rFonts w:cstheme="minorHAnsi"/>
          <w:sz w:val="24"/>
          <w:szCs w:val="24"/>
        </w:rPr>
        <w:t xml:space="preserve">Nabór do oddziałów dwujęzycznych w szkołach podstawowych dokonywany jest na podstawie </w:t>
      </w:r>
      <w:r w:rsidRPr="00050264">
        <w:rPr>
          <w:rFonts w:cstheme="minorHAnsi"/>
          <w:b/>
          <w:sz w:val="24"/>
          <w:szCs w:val="24"/>
        </w:rPr>
        <w:t>Wniosku</w:t>
      </w:r>
      <w:r w:rsidRPr="00050264">
        <w:rPr>
          <w:rFonts w:cstheme="minorHAnsi"/>
          <w:sz w:val="24"/>
          <w:szCs w:val="24"/>
        </w:rPr>
        <w:t xml:space="preserve"> o przyjęcie do oddziału dwujęzycznego.</w:t>
      </w:r>
      <w:r w:rsidRPr="00050264">
        <w:rPr>
          <w:rFonts w:eastAsia="Times New Roman" w:cstheme="minorHAnsi"/>
          <w:sz w:val="24"/>
          <w:szCs w:val="24"/>
          <w:lang w:eastAsia="pl-PL"/>
        </w:rPr>
        <w:t xml:space="preserve"> </w:t>
      </w:r>
      <w:r w:rsidRPr="00050264">
        <w:rPr>
          <w:rFonts w:cstheme="minorHAnsi"/>
          <w:sz w:val="24"/>
          <w:szCs w:val="24"/>
        </w:rPr>
        <w:t xml:space="preserve">Wzór druku </w:t>
      </w:r>
      <w:r w:rsidRPr="00050264">
        <w:rPr>
          <w:rFonts w:cstheme="minorHAnsi"/>
          <w:i/>
          <w:sz w:val="24"/>
          <w:szCs w:val="24"/>
        </w:rPr>
        <w:t>Wniosku</w:t>
      </w:r>
      <w:r w:rsidRPr="00050264">
        <w:rPr>
          <w:rFonts w:cstheme="minorHAnsi"/>
          <w:sz w:val="24"/>
          <w:szCs w:val="24"/>
        </w:rPr>
        <w:t xml:space="preserve"> dostępny jest </w:t>
      </w:r>
      <w:r w:rsidR="000D2757" w:rsidRPr="00050264">
        <w:rPr>
          <w:rFonts w:cstheme="minorHAnsi"/>
          <w:sz w:val="24"/>
          <w:szCs w:val="24"/>
        </w:rPr>
        <w:br/>
      </w:r>
      <w:r w:rsidRPr="00050264">
        <w:rPr>
          <w:rFonts w:cstheme="minorHAnsi"/>
          <w:sz w:val="24"/>
          <w:szCs w:val="24"/>
        </w:rPr>
        <w:t xml:space="preserve">w szkole podstawowej, która przeprowadza nabór do oddziałów dwujęzycznych. </w:t>
      </w:r>
    </w:p>
    <w:p w:rsidR="006371AD" w:rsidRDefault="006371AD" w:rsidP="00467B13">
      <w:pPr>
        <w:spacing w:after="0" w:line="240" w:lineRule="auto"/>
        <w:jc w:val="both"/>
        <w:rPr>
          <w:rFonts w:cstheme="minorHAnsi"/>
          <w:b/>
          <w:sz w:val="24"/>
          <w:szCs w:val="24"/>
          <w:u w:val="single"/>
        </w:rPr>
      </w:pPr>
    </w:p>
    <w:p w:rsidR="001B37A2" w:rsidRPr="008547C3" w:rsidRDefault="00467B13" w:rsidP="00467B13">
      <w:pPr>
        <w:spacing w:after="0" w:line="240" w:lineRule="auto"/>
        <w:jc w:val="both"/>
        <w:rPr>
          <w:rFonts w:cstheme="minorHAnsi"/>
          <w:bCs/>
          <w:sz w:val="24"/>
          <w:szCs w:val="24"/>
        </w:rPr>
      </w:pPr>
      <w:r w:rsidRPr="002E26E0">
        <w:rPr>
          <w:rFonts w:cstheme="minorHAnsi"/>
          <w:b/>
          <w:sz w:val="24"/>
          <w:szCs w:val="24"/>
          <w:u w:val="single"/>
        </w:rPr>
        <w:t>Terminy</w:t>
      </w:r>
      <w:r w:rsidRPr="002E26E0">
        <w:rPr>
          <w:rFonts w:cstheme="minorHAnsi"/>
          <w:b/>
          <w:sz w:val="24"/>
          <w:szCs w:val="24"/>
        </w:rPr>
        <w:t xml:space="preserve"> </w:t>
      </w:r>
      <w:r w:rsidRPr="00050264">
        <w:rPr>
          <w:rFonts w:cstheme="minorHAnsi"/>
          <w:sz w:val="24"/>
          <w:szCs w:val="24"/>
        </w:rPr>
        <w:t xml:space="preserve">składania </w:t>
      </w:r>
      <w:r w:rsidRPr="002E26E0">
        <w:rPr>
          <w:rFonts w:cstheme="minorHAnsi"/>
          <w:i/>
          <w:sz w:val="24"/>
          <w:szCs w:val="24"/>
        </w:rPr>
        <w:t xml:space="preserve">Wniosków </w:t>
      </w:r>
      <w:r w:rsidRPr="002E26E0">
        <w:rPr>
          <w:rFonts w:cstheme="minorHAnsi"/>
          <w:sz w:val="24"/>
          <w:szCs w:val="24"/>
        </w:rPr>
        <w:t xml:space="preserve">określił organ prowadzący w </w:t>
      </w:r>
      <w:r w:rsidRPr="00D8385C">
        <w:rPr>
          <w:rFonts w:cstheme="minorHAnsi"/>
          <w:sz w:val="24"/>
          <w:szCs w:val="24"/>
        </w:rPr>
        <w:t xml:space="preserve">Załączniku </w:t>
      </w:r>
      <w:r w:rsidRPr="00664B4F">
        <w:rPr>
          <w:rFonts w:cstheme="minorHAnsi"/>
          <w:b/>
          <w:sz w:val="24"/>
          <w:szCs w:val="24"/>
        </w:rPr>
        <w:t>nr 4</w:t>
      </w:r>
      <w:r w:rsidRPr="00D8385C">
        <w:rPr>
          <w:rFonts w:cstheme="minorHAnsi"/>
          <w:sz w:val="24"/>
          <w:szCs w:val="24"/>
        </w:rPr>
        <w:t xml:space="preserve"> </w:t>
      </w:r>
      <w:r w:rsidR="00050264" w:rsidRPr="00D8385C">
        <w:rPr>
          <w:rFonts w:cstheme="minorHAnsi"/>
          <w:bCs/>
          <w:sz w:val="24"/>
          <w:szCs w:val="24"/>
        </w:rPr>
        <w:t xml:space="preserve">do zarządzenia </w:t>
      </w:r>
      <w:r w:rsidR="00050264" w:rsidRPr="008547C3">
        <w:rPr>
          <w:rFonts w:cstheme="minorHAnsi"/>
          <w:bCs/>
          <w:sz w:val="24"/>
          <w:szCs w:val="24"/>
        </w:rPr>
        <w:t xml:space="preserve">nr </w:t>
      </w:r>
      <w:r w:rsidR="002B3106">
        <w:rPr>
          <w:rFonts w:cstheme="minorHAnsi"/>
          <w:bCs/>
          <w:sz w:val="24"/>
          <w:szCs w:val="24"/>
        </w:rPr>
        <w:t>12/2022</w:t>
      </w:r>
      <w:r w:rsidR="002B3106" w:rsidRPr="008547C3">
        <w:rPr>
          <w:rFonts w:cstheme="minorHAnsi"/>
          <w:bCs/>
          <w:sz w:val="24"/>
          <w:szCs w:val="24"/>
        </w:rPr>
        <w:t xml:space="preserve"> </w:t>
      </w:r>
      <w:r w:rsidR="002B3106" w:rsidRPr="00D8385C">
        <w:rPr>
          <w:rFonts w:cstheme="minorHAnsi"/>
          <w:bCs/>
          <w:sz w:val="24"/>
          <w:szCs w:val="24"/>
        </w:rPr>
        <w:t xml:space="preserve">Prezydenta Miasta Tarnowa z dnia </w:t>
      </w:r>
      <w:r w:rsidR="002B3106">
        <w:rPr>
          <w:rFonts w:cstheme="minorHAnsi"/>
          <w:bCs/>
          <w:sz w:val="24"/>
          <w:szCs w:val="24"/>
        </w:rPr>
        <w:t>13 stycznia 2022</w:t>
      </w:r>
      <w:r w:rsidR="002B3106" w:rsidRPr="00D8385C">
        <w:rPr>
          <w:rFonts w:cstheme="minorHAnsi"/>
          <w:bCs/>
          <w:sz w:val="24"/>
          <w:szCs w:val="24"/>
        </w:rPr>
        <w:t xml:space="preserve"> r.</w:t>
      </w:r>
      <w:bookmarkStart w:id="0" w:name="_GoBack"/>
      <w:bookmarkEnd w:id="0"/>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074"/>
        <w:gridCol w:w="2410"/>
        <w:gridCol w:w="2410"/>
      </w:tblGrid>
      <w:tr w:rsidR="009F4F6F" w:rsidRPr="009F4F6F" w:rsidTr="009E4EAB">
        <w:tc>
          <w:tcPr>
            <w:tcW w:w="570" w:type="dxa"/>
            <w:vAlign w:val="center"/>
          </w:tcPr>
          <w:p w:rsidR="009F4F6F" w:rsidRPr="009F4F6F" w:rsidRDefault="009F4F6F" w:rsidP="009E4EAB">
            <w:pPr>
              <w:spacing w:after="0" w:line="240" w:lineRule="auto"/>
              <w:jc w:val="center"/>
              <w:rPr>
                <w:rFonts w:cstheme="minorHAnsi"/>
                <w:b/>
              </w:rPr>
            </w:pPr>
            <w:r w:rsidRPr="009F4F6F">
              <w:rPr>
                <w:rFonts w:cstheme="minorHAnsi"/>
                <w:b/>
              </w:rPr>
              <w:t>Lp.</w:t>
            </w:r>
          </w:p>
        </w:tc>
        <w:tc>
          <w:tcPr>
            <w:tcW w:w="4074" w:type="dxa"/>
            <w:vAlign w:val="center"/>
          </w:tcPr>
          <w:p w:rsidR="009F4F6F" w:rsidRPr="009F4F6F" w:rsidRDefault="009F4F6F" w:rsidP="009E4EAB">
            <w:pPr>
              <w:spacing w:after="0" w:line="240" w:lineRule="auto"/>
              <w:jc w:val="center"/>
              <w:rPr>
                <w:rFonts w:cstheme="minorHAnsi"/>
                <w:b/>
              </w:rPr>
            </w:pPr>
            <w:r w:rsidRPr="009F4F6F">
              <w:rPr>
                <w:rFonts w:cstheme="minorHAnsi"/>
                <w:b/>
              </w:rPr>
              <w:t>Rodzaj czynności</w:t>
            </w:r>
          </w:p>
        </w:tc>
        <w:tc>
          <w:tcPr>
            <w:tcW w:w="2410" w:type="dxa"/>
          </w:tcPr>
          <w:p w:rsidR="009F4F6F" w:rsidRPr="009F4F6F" w:rsidRDefault="009F4F6F" w:rsidP="009E4EAB">
            <w:pPr>
              <w:spacing w:after="0" w:line="240" w:lineRule="auto"/>
              <w:jc w:val="center"/>
              <w:rPr>
                <w:rFonts w:cstheme="minorHAnsi"/>
                <w:b/>
              </w:rPr>
            </w:pPr>
            <w:r w:rsidRPr="009F4F6F">
              <w:rPr>
                <w:rFonts w:cstheme="minorHAnsi"/>
                <w:b/>
              </w:rPr>
              <w:t xml:space="preserve">Termin </w:t>
            </w:r>
            <w:r w:rsidRPr="009F4F6F">
              <w:rPr>
                <w:rFonts w:cstheme="minorHAnsi"/>
                <w:b/>
              </w:rPr>
              <w:br/>
              <w:t>w postępowaniu rekrutacyjnym</w:t>
            </w:r>
          </w:p>
        </w:tc>
        <w:tc>
          <w:tcPr>
            <w:tcW w:w="2410" w:type="dxa"/>
          </w:tcPr>
          <w:p w:rsidR="009F4F6F" w:rsidRPr="009F4F6F" w:rsidRDefault="009F4F6F" w:rsidP="009E4EAB">
            <w:pPr>
              <w:spacing w:after="0" w:line="240" w:lineRule="auto"/>
              <w:jc w:val="center"/>
              <w:rPr>
                <w:rFonts w:cstheme="minorHAnsi"/>
                <w:b/>
              </w:rPr>
            </w:pPr>
            <w:r w:rsidRPr="009F4F6F">
              <w:rPr>
                <w:rFonts w:cstheme="minorHAnsi"/>
                <w:b/>
              </w:rPr>
              <w:t xml:space="preserve">Termin </w:t>
            </w:r>
            <w:r w:rsidRPr="009F4F6F">
              <w:rPr>
                <w:rFonts w:cstheme="minorHAnsi"/>
                <w:b/>
              </w:rPr>
              <w:br/>
              <w:t>w postępowaniu uzupełniającym</w:t>
            </w:r>
          </w:p>
        </w:tc>
      </w:tr>
      <w:tr w:rsidR="009F4F6F" w:rsidRPr="009F4F6F" w:rsidTr="009E4EAB">
        <w:tc>
          <w:tcPr>
            <w:tcW w:w="570" w:type="dxa"/>
          </w:tcPr>
          <w:p w:rsidR="009F4F6F" w:rsidRPr="009F4F6F" w:rsidRDefault="009F4F6F" w:rsidP="009F4F6F">
            <w:pPr>
              <w:pStyle w:val="Akapitzlist"/>
              <w:numPr>
                <w:ilvl w:val="0"/>
                <w:numId w:val="11"/>
              </w:numPr>
              <w:tabs>
                <w:tab w:val="left" w:pos="0"/>
              </w:tabs>
              <w:spacing w:after="0" w:line="240" w:lineRule="auto"/>
              <w:rPr>
                <w:rFonts w:cstheme="minorHAnsi"/>
                <w:b/>
              </w:rPr>
            </w:pPr>
          </w:p>
        </w:tc>
        <w:tc>
          <w:tcPr>
            <w:tcW w:w="4074" w:type="dxa"/>
          </w:tcPr>
          <w:p w:rsidR="009F4F6F" w:rsidRPr="009F4F6F" w:rsidRDefault="009F4F6F" w:rsidP="009E4EAB">
            <w:pPr>
              <w:spacing w:after="0" w:line="240" w:lineRule="auto"/>
              <w:rPr>
                <w:rFonts w:cstheme="minorHAnsi"/>
                <w:b/>
              </w:rPr>
            </w:pPr>
            <w:r w:rsidRPr="009F4F6F">
              <w:rPr>
                <w:rFonts w:cstheme="minorHAnsi"/>
              </w:rPr>
              <w:t xml:space="preserve">Złożenie wniosku o przyjęcie do oddziału dwujęzycznego  </w:t>
            </w:r>
          </w:p>
        </w:tc>
        <w:tc>
          <w:tcPr>
            <w:tcW w:w="2410" w:type="dxa"/>
          </w:tcPr>
          <w:p w:rsidR="009F4F6F" w:rsidRPr="009F4F6F" w:rsidRDefault="009F4F6F" w:rsidP="009E4EAB">
            <w:pPr>
              <w:spacing w:after="0" w:line="240" w:lineRule="auto"/>
              <w:rPr>
                <w:rFonts w:cstheme="minorHAnsi"/>
              </w:rPr>
            </w:pPr>
            <w:r w:rsidRPr="009F4F6F">
              <w:rPr>
                <w:rFonts w:cstheme="minorHAnsi"/>
              </w:rPr>
              <w:t xml:space="preserve">od 07 marca 2022 r. </w:t>
            </w:r>
            <w:r>
              <w:rPr>
                <w:rFonts w:cstheme="minorHAnsi"/>
              </w:rPr>
              <w:br/>
            </w:r>
            <w:r w:rsidRPr="009F4F6F">
              <w:rPr>
                <w:rFonts w:cstheme="minorHAnsi"/>
              </w:rPr>
              <w:t>od godz. 8.00</w:t>
            </w:r>
          </w:p>
          <w:p w:rsidR="009F4F6F" w:rsidRPr="009F4F6F" w:rsidRDefault="009F4F6F" w:rsidP="009E4EAB">
            <w:pPr>
              <w:spacing w:after="0" w:line="240" w:lineRule="auto"/>
              <w:rPr>
                <w:rFonts w:cstheme="minorHAnsi"/>
              </w:rPr>
            </w:pPr>
            <w:r w:rsidRPr="009F4F6F">
              <w:rPr>
                <w:rFonts w:cstheme="minorHAnsi"/>
              </w:rPr>
              <w:t>do 29 kwietnia 2022 r. do godz.</w:t>
            </w:r>
            <w:r w:rsidR="009A2A52">
              <w:rPr>
                <w:rFonts w:cstheme="minorHAnsi"/>
              </w:rPr>
              <w:t xml:space="preserve"> </w:t>
            </w:r>
            <w:r w:rsidRPr="009F4F6F">
              <w:rPr>
                <w:rFonts w:cstheme="minorHAnsi"/>
              </w:rPr>
              <w:t>15.00</w:t>
            </w:r>
          </w:p>
        </w:tc>
        <w:tc>
          <w:tcPr>
            <w:tcW w:w="2410" w:type="dxa"/>
          </w:tcPr>
          <w:p w:rsidR="009F4F6F" w:rsidRPr="009F4F6F" w:rsidRDefault="009F4F6F" w:rsidP="009E4EAB">
            <w:pPr>
              <w:spacing w:after="0" w:line="240" w:lineRule="auto"/>
              <w:rPr>
                <w:rFonts w:cstheme="minorHAnsi"/>
              </w:rPr>
            </w:pPr>
            <w:r w:rsidRPr="009F4F6F">
              <w:rPr>
                <w:rFonts w:cstheme="minorHAnsi"/>
              </w:rPr>
              <w:t xml:space="preserve">od 06 lipca 2022 r. </w:t>
            </w:r>
            <w:r w:rsidRPr="009F4F6F">
              <w:rPr>
                <w:rFonts w:cstheme="minorHAnsi"/>
              </w:rPr>
              <w:br/>
              <w:t>od godz. 8.00</w:t>
            </w:r>
          </w:p>
          <w:p w:rsidR="009F4F6F" w:rsidRPr="009F4F6F" w:rsidRDefault="009F4F6F" w:rsidP="009E4EAB">
            <w:pPr>
              <w:spacing w:after="0" w:line="240" w:lineRule="auto"/>
              <w:rPr>
                <w:rFonts w:eastAsia="Calibri" w:cstheme="minorHAnsi"/>
              </w:rPr>
            </w:pPr>
            <w:r w:rsidRPr="009F4F6F">
              <w:rPr>
                <w:rFonts w:cstheme="minorHAnsi"/>
              </w:rPr>
              <w:t xml:space="preserve">do 08 lipca 2022 r. </w:t>
            </w:r>
            <w:r w:rsidRPr="009F4F6F">
              <w:rPr>
                <w:rFonts w:cstheme="minorHAnsi"/>
              </w:rPr>
              <w:br/>
              <w:t>do godz.</w:t>
            </w:r>
            <w:r w:rsidR="009A2A52">
              <w:rPr>
                <w:rFonts w:cstheme="minorHAnsi"/>
              </w:rPr>
              <w:t xml:space="preserve"> </w:t>
            </w:r>
            <w:r w:rsidRPr="009F4F6F">
              <w:rPr>
                <w:rFonts w:cstheme="minorHAnsi"/>
              </w:rPr>
              <w:t>15.00</w:t>
            </w:r>
          </w:p>
        </w:tc>
      </w:tr>
      <w:tr w:rsidR="009F4F6F" w:rsidRPr="009F4F6F" w:rsidTr="009E4EAB">
        <w:tc>
          <w:tcPr>
            <w:tcW w:w="570" w:type="dxa"/>
          </w:tcPr>
          <w:p w:rsidR="009F4F6F" w:rsidRPr="009F4F6F" w:rsidRDefault="009F4F6F" w:rsidP="009F4F6F">
            <w:pPr>
              <w:pStyle w:val="Akapitzlist"/>
              <w:numPr>
                <w:ilvl w:val="0"/>
                <w:numId w:val="11"/>
              </w:numPr>
              <w:tabs>
                <w:tab w:val="left" w:pos="0"/>
              </w:tabs>
              <w:spacing w:after="0" w:line="240" w:lineRule="auto"/>
              <w:rPr>
                <w:rFonts w:cstheme="minorHAnsi"/>
                <w:b/>
              </w:rPr>
            </w:pPr>
          </w:p>
        </w:tc>
        <w:tc>
          <w:tcPr>
            <w:tcW w:w="4074" w:type="dxa"/>
          </w:tcPr>
          <w:p w:rsidR="009F4F6F" w:rsidRPr="009F4F6F" w:rsidRDefault="009F4F6F" w:rsidP="009E4EAB">
            <w:pPr>
              <w:spacing w:after="0" w:line="240" w:lineRule="auto"/>
              <w:rPr>
                <w:rFonts w:cstheme="minorHAnsi"/>
              </w:rPr>
            </w:pPr>
            <w:r w:rsidRPr="009F4F6F">
              <w:rPr>
                <w:rFonts w:cstheme="minorHAnsi"/>
              </w:rPr>
              <w:t xml:space="preserve">Sprawdzian predyspozycji językowych </w:t>
            </w:r>
          </w:p>
        </w:tc>
        <w:tc>
          <w:tcPr>
            <w:tcW w:w="2410" w:type="dxa"/>
          </w:tcPr>
          <w:p w:rsidR="009F4F6F" w:rsidRPr="009F4F6F" w:rsidRDefault="009F4F6F" w:rsidP="009E4EAB">
            <w:pPr>
              <w:spacing w:after="0" w:line="240" w:lineRule="auto"/>
              <w:rPr>
                <w:rFonts w:cstheme="minorHAnsi"/>
              </w:rPr>
            </w:pPr>
            <w:r w:rsidRPr="009F4F6F">
              <w:rPr>
                <w:rFonts w:cstheme="minorHAnsi"/>
              </w:rPr>
              <w:t>12 maja 2022 r.</w:t>
            </w:r>
          </w:p>
        </w:tc>
        <w:tc>
          <w:tcPr>
            <w:tcW w:w="2410" w:type="dxa"/>
          </w:tcPr>
          <w:p w:rsidR="009F4F6F" w:rsidRPr="009F4F6F" w:rsidRDefault="009F4F6F" w:rsidP="009E4EAB">
            <w:pPr>
              <w:spacing w:after="0" w:line="240" w:lineRule="auto"/>
              <w:rPr>
                <w:rFonts w:cstheme="minorHAnsi"/>
              </w:rPr>
            </w:pPr>
            <w:r w:rsidRPr="009F4F6F">
              <w:rPr>
                <w:rFonts w:cstheme="minorHAnsi"/>
              </w:rPr>
              <w:t>11 lipca 2022 r.</w:t>
            </w:r>
          </w:p>
          <w:p w:rsidR="009F4F6F" w:rsidRPr="009F4F6F" w:rsidRDefault="009F4F6F" w:rsidP="009E4EAB">
            <w:pPr>
              <w:spacing w:after="0" w:line="240" w:lineRule="auto"/>
              <w:rPr>
                <w:rFonts w:eastAsia="Calibri" w:cstheme="minorHAnsi"/>
              </w:rPr>
            </w:pPr>
          </w:p>
        </w:tc>
      </w:tr>
      <w:tr w:rsidR="009F4F6F" w:rsidRPr="009F4F6F" w:rsidTr="009E4EAB">
        <w:tc>
          <w:tcPr>
            <w:tcW w:w="570" w:type="dxa"/>
          </w:tcPr>
          <w:p w:rsidR="009F4F6F" w:rsidRPr="009F4F6F" w:rsidRDefault="009F4F6F" w:rsidP="009F4F6F">
            <w:pPr>
              <w:pStyle w:val="Akapitzlist"/>
              <w:numPr>
                <w:ilvl w:val="0"/>
                <w:numId w:val="11"/>
              </w:numPr>
              <w:tabs>
                <w:tab w:val="left" w:pos="0"/>
              </w:tabs>
              <w:spacing w:after="0" w:line="240" w:lineRule="auto"/>
              <w:rPr>
                <w:rFonts w:cstheme="minorHAnsi"/>
                <w:b/>
              </w:rPr>
            </w:pPr>
          </w:p>
        </w:tc>
        <w:tc>
          <w:tcPr>
            <w:tcW w:w="4074" w:type="dxa"/>
          </w:tcPr>
          <w:p w:rsidR="009F4F6F" w:rsidRPr="009F4F6F" w:rsidRDefault="009F4F6F" w:rsidP="009E4EAB">
            <w:pPr>
              <w:spacing w:after="0" w:line="240" w:lineRule="auto"/>
              <w:rPr>
                <w:rFonts w:cstheme="minorHAnsi"/>
              </w:rPr>
            </w:pPr>
            <w:r w:rsidRPr="009F4F6F">
              <w:rPr>
                <w:rFonts w:cstheme="minorHAnsi"/>
                <w:shd w:val="clear" w:color="auto" w:fill="FFFFFF"/>
              </w:rPr>
              <w:t>Podanie do publicznej wiadomości przez komisję rekrutacyjną listy kandydatów, którzy uzyskali pozytywne wyniki sprawdzianu predyspozycji językowych</w:t>
            </w:r>
          </w:p>
        </w:tc>
        <w:tc>
          <w:tcPr>
            <w:tcW w:w="2410" w:type="dxa"/>
          </w:tcPr>
          <w:p w:rsidR="009F4F6F" w:rsidRPr="009F4F6F" w:rsidRDefault="009F4F6F" w:rsidP="009E4EAB">
            <w:pPr>
              <w:spacing w:after="0" w:line="240" w:lineRule="auto"/>
              <w:rPr>
                <w:rFonts w:eastAsia="Calibri" w:cstheme="minorHAnsi"/>
              </w:rPr>
            </w:pPr>
            <w:r w:rsidRPr="009F4F6F">
              <w:rPr>
                <w:rFonts w:cstheme="minorHAnsi"/>
              </w:rPr>
              <w:t>do 18 maja 2022 r.</w:t>
            </w:r>
          </w:p>
          <w:p w:rsidR="009F4F6F" w:rsidRPr="009F4F6F" w:rsidRDefault="009F4F6F" w:rsidP="009E4EAB">
            <w:pPr>
              <w:spacing w:after="0" w:line="240" w:lineRule="auto"/>
              <w:rPr>
                <w:rFonts w:cstheme="minorHAnsi"/>
              </w:rPr>
            </w:pPr>
            <w:r w:rsidRPr="009F4F6F">
              <w:rPr>
                <w:rFonts w:cstheme="minorHAnsi"/>
              </w:rPr>
              <w:t>do godz.</w:t>
            </w:r>
            <w:r w:rsidR="009A2A52">
              <w:rPr>
                <w:rFonts w:cstheme="minorHAnsi"/>
              </w:rPr>
              <w:t xml:space="preserve"> </w:t>
            </w:r>
            <w:r w:rsidRPr="009F4F6F">
              <w:rPr>
                <w:rFonts w:cstheme="minorHAnsi"/>
              </w:rPr>
              <w:t>15.00</w:t>
            </w:r>
          </w:p>
          <w:p w:rsidR="009F4F6F" w:rsidRPr="009F4F6F" w:rsidRDefault="009F4F6F" w:rsidP="009E4EAB">
            <w:pPr>
              <w:jc w:val="center"/>
              <w:rPr>
                <w:rFonts w:cstheme="minorHAnsi"/>
              </w:rPr>
            </w:pPr>
          </w:p>
        </w:tc>
        <w:tc>
          <w:tcPr>
            <w:tcW w:w="2410" w:type="dxa"/>
          </w:tcPr>
          <w:p w:rsidR="009F4F6F" w:rsidRPr="009F4F6F" w:rsidRDefault="009F4F6F" w:rsidP="009E4EAB">
            <w:pPr>
              <w:spacing w:after="0" w:line="240" w:lineRule="auto"/>
              <w:rPr>
                <w:rFonts w:cstheme="minorHAnsi"/>
              </w:rPr>
            </w:pPr>
            <w:r w:rsidRPr="009F4F6F">
              <w:rPr>
                <w:rFonts w:cstheme="minorHAnsi"/>
              </w:rPr>
              <w:t xml:space="preserve">do 12 lipca 2022 r. </w:t>
            </w:r>
            <w:r w:rsidRPr="009F4F6F">
              <w:rPr>
                <w:rFonts w:cstheme="minorHAnsi"/>
              </w:rPr>
              <w:br/>
              <w:t>do godz.</w:t>
            </w:r>
            <w:r w:rsidR="009A2A52">
              <w:rPr>
                <w:rFonts w:cstheme="minorHAnsi"/>
              </w:rPr>
              <w:t xml:space="preserve"> </w:t>
            </w:r>
            <w:r w:rsidRPr="009F4F6F">
              <w:rPr>
                <w:rFonts w:cstheme="minorHAnsi"/>
              </w:rPr>
              <w:t>12.00</w:t>
            </w:r>
          </w:p>
        </w:tc>
      </w:tr>
      <w:tr w:rsidR="009F4F6F" w:rsidRPr="009F4F6F" w:rsidTr="009E4EAB">
        <w:tc>
          <w:tcPr>
            <w:tcW w:w="570" w:type="dxa"/>
          </w:tcPr>
          <w:p w:rsidR="009F4F6F" w:rsidRPr="009F4F6F" w:rsidRDefault="009F4F6F" w:rsidP="009F4F6F">
            <w:pPr>
              <w:pStyle w:val="Akapitzlist"/>
              <w:numPr>
                <w:ilvl w:val="0"/>
                <w:numId w:val="11"/>
              </w:numPr>
              <w:tabs>
                <w:tab w:val="left" w:pos="0"/>
              </w:tabs>
              <w:spacing w:after="0" w:line="240" w:lineRule="auto"/>
              <w:rPr>
                <w:rFonts w:cstheme="minorHAnsi"/>
                <w:b/>
              </w:rPr>
            </w:pPr>
          </w:p>
        </w:tc>
        <w:tc>
          <w:tcPr>
            <w:tcW w:w="4074" w:type="dxa"/>
          </w:tcPr>
          <w:p w:rsidR="009F4F6F" w:rsidRPr="009F4F6F" w:rsidRDefault="009F4F6F" w:rsidP="009E4EAB">
            <w:pPr>
              <w:spacing w:after="0" w:line="240" w:lineRule="auto"/>
              <w:rPr>
                <w:rFonts w:cstheme="minorHAnsi"/>
                <w:shd w:val="clear" w:color="auto" w:fill="FFFFFF"/>
              </w:rPr>
            </w:pPr>
            <w:r w:rsidRPr="009F4F6F">
              <w:rPr>
                <w:rFonts w:cstheme="minorHAnsi"/>
                <w:shd w:val="clear" w:color="auto" w:fill="FFFFFF"/>
              </w:rPr>
              <w:t>Dostarczenie przez kandydata oryginału świadectwa ukończenia klasy szkoły podstawowej programowo niższej</w:t>
            </w:r>
          </w:p>
        </w:tc>
        <w:tc>
          <w:tcPr>
            <w:tcW w:w="2410" w:type="dxa"/>
          </w:tcPr>
          <w:p w:rsidR="009F4F6F" w:rsidRPr="009F4F6F" w:rsidRDefault="009F4F6F" w:rsidP="009E4EAB">
            <w:pPr>
              <w:spacing w:after="0" w:line="240" w:lineRule="auto"/>
              <w:rPr>
                <w:rFonts w:cstheme="minorHAnsi"/>
              </w:rPr>
            </w:pPr>
            <w:r w:rsidRPr="009F4F6F">
              <w:rPr>
                <w:rFonts w:cstheme="minorHAnsi"/>
              </w:rPr>
              <w:t>od 24 czerwca 2022 r. od godz. 8.00</w:t>
            </w:r>
          </w:p>
          <w:p w:rsidR="009F4F6F" w:rsidRPr="009F4F6F" w:rsidRDefault="009F4F6F" w:rsidP="009E4EAB">
            <w:pPr>
              <w:spacing w:after="0" w:line="240" w:lineRule="auto"/>
              <w:rPr>
                <w:rFonts w:cstheme="minorHAnsi"/>
              </w:rPr>
            </w:pPr>
            <w:r w:rsidRPr="009F4F6F">
              <w:rPr>
                <w:rFonts w:cstheme="minorHAnsi"/>
              </w:rPr>
              <w:t>do 29 czerwca 2022 r. do godz.</w:t>
            </w:r>
            <w:r w:rsidR="009A2A52">
              <w:rPr>
                <w:rFonts w:cstheme="minorHAnsi"/>
              </w:rPr>
              <w:t xml:space="preserve"> </w:t>
            </w:r>
            <w:r w:rsidRPr="009F4F6F">
              <w:rPr>
                <w:rFonts w:cstheme="minorHAnsi"/>
              </w:rPr>
              <w:t>15.00</w:t>
            </w:r>
          </w:p>
        </w:tc>
        <w:tc>
          <w:tcPr>
            <w:tcW w:w="2410" w:type="dxa"/>
          </w:tcPr>
          <w:p w:rsidR="009F4F6F" w:rsidRPr="009F4F6F" w:rsidRDefault="009F4F6F" w:rsidP="009E4EAB">
            <w:pPr>
              <w:spacing w:after="0" w:line="240" w:lineRule="auto"/>
              <w:rPr>
                <w:rFonts w:cstheme="minorHAnsi"/>
              </w:rPr>
            </w:pPr>
            <w:r w:rsidRPr="009F4F6F">
              <w:rPr>
                <w:rFonts w:cstheme="minorHAnsi"/>
              </w:rPr>
              <w:t xml:space="preserve">od 13 lipca 2022 r. </w:t>
            </w:r>
            <w:r w:rsidRPr="009F4F6F">
              <w:rPr>
                <w:rFonts w:cstheme="minorHAnsi"/>
              </w:rPr>
              <w:br/>
              <w:t>od godz. 13.00</w:t>
            </w:r>
          </w:p>
          <w:p w:rsidR="009F4F6F" w:rsidRPr="009F4F6F" w:rsidRDefault="009F4F6F" w:rsidP="009E4EAB">
            <w:pPr>
              <w:spacing w:after="0" w:line="240" w:lineRule="auto"/>
              <w:rPr>
                <w:rFonts w:eastAsia="Calibri" w:cstheme="minorHAnsi"/>
              </w:rPr>
            </w:pPr>
            <w:r w:rsidRPr="009F4F6F">
              <w:rPr>
                <w:rFonts w:cstheme="minorHAnsi"/>
              </w:rPr>
              <w:t xml:space="preserve">do 15 lipca 2022 r. </w:t>
            </w:r>
            <w:r w:rsidRPr="009F4F6F">
              <w:rPr>
                <w:rFonts w:cstheme="minorHAnsi"/>
              </w:rPr>
              <w:br/>
              <w:t>do godz.</w:t>
            </w:r>
            <w:r w:rsidR="009A2A52">
              <w:rPr>
                <w:rFonts w:cstheme="minorHAnsi"/>
              </w:rPr>
              <w:t xml:space="preserve"> </w:t>
            </w:r>
            <w:r w:rsidRPr="009F4F6F">
              <w:rPr>
                <w:rFonts w:cstheme="minorHAnsi"/>
              </w:rPr>
              <w:t>15.00</w:t>
            </w:r>
          </w:p>
        </w:tc>
      </w:tr>
      <w:tr w:rsidR="009F4F6F" w:rsidRPr="009F4F6F" w:rsidTr="009E4EAB">
        <w:tc>
          <w:tcPr>
            <w:tcW w:w="570" w:type="dxa"/>
          </w:tcPr>
          <w:p w:rsidR="009F4F6F" w:rsidRPr="009F4F6F" w:rsidRDefault="009F4F6F" w:rsidP="009F4F6F">
            <w:pPr>
              <w:pStyle w:val="Akapitzlist"/>
              <w:numPr>
                <w:ilvl w:val="0"/>
                <w:numId w:val="11"/>
              </w:numPr>
              <w:tabs>
                <w:tab w:val="left" w:pos="0"/>
              </w:tabs>
              <w:spacing w:after="0" w:line="240" w:lineRule="auto"/>
              <w:rPr>
                <w:rFonts w:cstheme="minorHAnsi"/>
                <w:b/>
              </w:rPr>
            </w:pPr>
          </w:p>
        </w:tc>
        <w:tc>
          <w:tcPr>
            <w:tcW w:w="4074" w:type="dxa"/>
          </w:tcPr>
          <w:p w:rsidR="009F4F6F" w:rsidRPr="009F4F6F" w:rsidRDefault="009F4F6F" w:rsidP="009E4EAB">
            <w:pPr>
              <w:spacing w:after="0" w:line="240" w:lineRule="auto"/>
              <w:rPr>
                <w:rFonts w:cstheme="minorHAnsi"/>
              </w:rPr>
            </w:pPr>
            <w:r w:rsidRPr="009F4F6F">
              <w:rPr>
                <w:rFonts w:cstheme="minorHAnsi"/>
              </w:rPr>
              <w:t xml:space="preserve">Weryfikacja przez komisję rekrutacyjną wniosków o przyjęcie do oddziału dwujęzycznego i dokumentów potwierdzających spełnianie przez  kandydata warunków lub kryteriów określonych w art. 139 ust. 1 pkt 1 i 2 ustawy z dnia 14 grudnia 2016 r. - Prawo oświatowe (Dz. U. z 2021 r. poz. 1082 </w:t>
            </w:r>
            <w:r>
              <w:rPr>
                <w:rFonts w:cstheme="minorHAnsi"/>
              </w:rPr>
              <w:br/>
            </w:r>
            <w:r w:rsidRPr="009F4F6F">
              <w:rPr>
                <w:rFonts w:cstheme="minorHAnsi"/>
              </w:rPr>
              <w:t xml:space="preserve">z późn.zm.), w tym dokonanie przez przewodniczącego komisji rekrutacyjnej </w:t>
            </w:r>
            <w:r w:rsidRPr="009F4F6F">
              <w:rPr>
                <w:rFonts w:cstheme="minorHAnsi"/>
              </w:rPr>
              <w:lastRenderedPageBreak/>
              <w:t>czynności, o których mowa w art. 150 ust. 7 ustawy z dnia 14 grudnia 2016 r. - Prawo oświatowe (Dz. U. z 2021 r. poz. 1082</w:t>
            </w:r>
            <w:r w:rsidRPr="009F4F6F">
              <w:rPr>
                <w:rFonts w:cstheme="minorHAnsi"/>
              </w:rPr>
              <w:br/>
              <w:t>z późn. zm.)</w:t>
            </w:r>
          </w:p>
        </w:tc>
        <w:tc>
          <w:tcPr>
            <w:tcW w:w="2410" w:type="dxa"/>
          </w:tcPr>
          <w:p w:rsidR="009F4F6F" w:rsidRPr="009F4F6F" w:rsidRDefault="009F4F6F" w:rsidP="009E4EAB">
            <w:pPr>
              <w:spacing w:after="0" w:line="240" w:lineRule="auto"/>
              <w:rPr>
                <w:rFonts w:eastAsia="Calibri" w:cstheme="minorHAnsi"/>
              </w:rPr>
            </w:pPr>
            <w:r w:rsidRPr="009F4F6F">
              <w:rPr>
                <w:rFonts w:cstheme="minorHAnsi"/>
              </w:rPr>
              <w:lastRenderedPageBreak/>
              <w:t>do 30 czerwca 2022 r.</w:t>
            </w:r>
          </w:p>
          <w:p w:rsidR="009F4F6F" w:rsidRPr="009F4F6F" w:rsidRDefault="009F4F6F" w:rsidP="009E4EAB">
            <w:pPr>
              <w:spacing w:after="0" w:line="240" w:lineRule="auto"/>
              <w:rPr>
                <w:rFonts w:cstheme="minorHAnsi"/>
              </w:rPr>
            </w:pPr>
            <w:r w:rsidRPr="009F4F6F">
              <w:rPr>
                <w:rFonts w:cstheme="minorHAnsi"/>
              </w:rPr>
              <w:t>do godz.</w:t>
            </w:r>
            <w:r w:rsidR="009A2A52">
              <w:rPr>
                <w:rFonts w:cstheme="minorHAnsi"/>
              </w:rPr>
              <w:t xml:space="preserve"> </w:t>
            </w:r>
            <w:r w:rsidRPr="009F4F6F">
              <w:rPr>
                <w:rFonts w:cstheme="minorHAnsi"/>
              </w:rPr>
              <w:t>15.00</w:t>
            </w:r>
          </w:p>
        </w:tc>
        <w:tc>
          <w:tcPr>
            <w:tcW w:w="2410" w:type="dxa"/>
          </w:tcPr>
          <w:p w:rsidR="009F4F6F" w:rsidRPr="009F4F6F" w:rsidRDefault="009F4F6F" w:rsidP="009E4EAB">
            <w:pPr>
              <w:spacing w:after="0" w:line="240" w:lineRule="auto"/>
              <w:rPr>
                <w:rFonts w:cstheme="minorHAnsi"/>
              </w:rPr>
            </w:pPr>
            <w:r w:rsidRPr="009F4F6F">
              <w:rPr>
                <w:rFonts w:cstheme="minorHAnsi"/>
              </w:rPr>
              <w:t xml:space="preserve">do 18 lipca 2022 r. </w:t>
            </w:r>
            <w:r w:rsidRPr="009F4F6F">
              <w:rPr>
                <w:rFonts w:cstheme="minorHAnsi"/>
              </w:rPr>
              <w:br/>
              <w:t>do godz.</w:t>
            </w:r>
            <w:r w:rsidR="009A2A52">
              <w:rPr>
                <w:rFonts w:cstheme="minorHAnsi"/>
              </w:rPr>
              <w:t xml:space="preserve"> </w:t>
            </w:r>
            <w:r w:rsidRPr="009F4F6F">
              <w:rPr>
                <w:rFonts w:cstheme="minorHAnsi"/>
              </w:rPr>
              <w:t>15.00</w:t>
            </w:r>
          </w:p>
        </w:tc>
      </w:tr>
      <w:tr w:rsidR="009F4F6F" w:rsidRPr="009F4F6F" w:rsidTr="009E4EAB">
        <w:tc>
          <w:tcPr>
            <w:tcW w:w="570" w:type="dxa"/>
          </w:tcPr>
          <w:p w:rsidR="009F4F6F" w:rsidRPr="009F4F6F" w:rsidRDefault="009F4F6F" w:rsidP="009F4F6F">
            <w:pPr>
              <w:pStyle w:val="Akapitzlist"/>
              <w:numPr>
                <w:ilvl w:val="0"/>
                <w:numId w:val="11"/>
              </w:numPr>
              <w:tabs>
                <w:tab w:val="left" w:pos="0"/>
              </w:tabs>
              <w:spacing w:after="0" w:line="240" w:lineRule="auto"/>
              <w:rPr>
                <w:rFonts w:cstheme="minorHAnsi"/>
                <w:b/>
              </w:rPr>
            </w:pPr>
          </w:p>
        </w:tc>
        <w:tc>
          <w:tcPr>
            <w:tcW w:w="4074" w:type="dxa"/>
          </w:tcPr>
          <w:p w:rsidR="009F4F6F" w:rsidRPr="009F4F6F" w:rsidRDefault="009F4F6F" w:rsidP="009E4EAB">
            <w:pPr>
              <w:spacing w:after="0" w:line="240" w:lineRule="auto"/>
              <w:rPr>
                <w:rFonts w:cstheme="minorHAnsi"/>
              </w:rPr>
            </w:pPr>
            <w:r w:rsidRPr="009F4F6F">
              <w:rPr>
                <w:rFonts w:cstheme="minorHAnsi"/>
              </w:rPr>
              <w:t>Podanie do publicznej wiadomości przez komisję rekrutacyjną list</w:t>
            </w:r>
            <w:r>
              <w:rPr>
                <w:rFonts w:cstheme="minorHAnsi"/>
              </w:rPr>
              <w:t xml:space="preserve">y kandydatów zakwalifikowanych </w:t>
            </w:r>
            <w:r w:rsidRPr="009F4F6F">
              <w:rPr>
                <w:rFonts w:cstheme="minorHAnsi"/>
              </w:rPr>
              <w:t>i k</w:t>
            </w:r>
            <w:r>
              <w:rPr>
                <w:rFonts w:cstheme="minorHAnsi"/>
              </w:rPr>
              <w:t xml:space="preserve">andydatów niezakwalifikowanych </w:t>
            </w:r>
            <w:r w:rsidRPr="009F4F6F">
              <w:rPr>
                <w:rFonts w:cstheme="minorHAnsi"/>
              </w:rPr>
              <w:t>do oddziału dwujęzycznego</w:t>
            </w:r>
          </w:p>
        </w:tc>
        <w:tc>
          <w:tcPr>
            <w:tcW w:w="2410" w:type="dxa"/>
          </w:tcPr>
          <w:p w:rsidR="009F4F6F" w:rsidRPr="009F4F6F" w:rsidRDefault="009F4F6F" w:rsidP="009E4EAB">
            <w:pPr>
              <w:spacing w:after="0"/>
              <w:rPr>
                <w:rFonts w:eastAsia="Calibri" w:cstheme="minorHAnsi"/>
              </w:rPr>
            </w:pPr>
            <w:r w:rsidRPr="009F4F6F">
              <w:rPr>
                <w:rFonts w:cstheme="minorHAnsi"/>
              </w:rPr>
              <w:t xml:space="preserve">01 lipca 2022 r. </w:t>
            </w:r>
            <w:r w:rsidRPr="009F4F6F">
              <w:rPr>
                <w:rFonts w:cstheme="minorHAnsi"/>
              </w:rPr>
              <w:br/>
              <w:t>do godz.</w:t>
            </w:r>
            <w:r w:rsidR="009A2A52">
              <w:rPr>
                <w:rFonts w:cstheme="minorHAnsi"/>
              </w:rPr>
              <w:t xml:space="preserve"> </w:t>
            </w:r>
            <w:r w:rsidRPr="009F4F6F">
              <w:rPr>
                <w:rFonts w:cstheme="minorHAnsi"/>
              </w:rPr>
              <w:t>15.00</w:t>
            </w:r>
          </w:p>
        </w:tc>
        <w:tc>
          <w:tcPr>
            <w:tcW w:w="2410" w:type="dxa"/>
          </w:tcPr>
          <w:p w:rsidR="009F4F6F" w:rsidRPr="009F4F6F" w:rsidRDefault="009F4F6F" w:rsidP="009E4EAB">
            <w:pPr>
              <w:spacing w:after="0"/>
              <w:rPr>
                <w:rFonts w:cstheme="minorHAnsi"/>
              </w:rPr>
            </w:pPr>
            <w:r w:rsidRPr="009F4F6F">
              <w:rPr>
                <w:rFonts w:cstheme="minorHAnsi"/>
              </w:rPr>
              <w:t xml:space="preserve">19 lipca 2022 r. </w:t>
            </w:r>
            <w:r w:rsidRPr="009F4F6F">
              <w:rPr>
                <w:rFonts w:cstheme="minorHAnsi"/>
              </w:rPr>
              <w:br/>
              <w:t>do godz.</w:t>
            </w:r>
            <w:r w:rsidR="009A2A52">
              <w:rPr>
                <w:rFonts w:cstheme="minorHAnsi"/>
              </w:rPr>
              <w:t xml:space="preserve"> </w:t>
            </w:r>
            <w:r w:rsidRPr="009F4F6F">
              <w:rPr>
                <w:rFonts w:cstheme="minorHAnsi"/>
              </w:rPr>
              <w:t>15.00</w:t>
            </w:r>
          </w:p>
        </w:tc>
      </w:tr>
      <w:tr w:rsidR="009F4F6F" w:rsidRPr="009F4F6F" w:rsidTr="009E4EAB">
        <w:tc>
          <w:tcPr>
            <w:tcW w:w="570" w:type="dxa"/>
          </w:tcPr>
          <w:p w:rsidR="009F4F6F" w:rsidRPr="009F4F6F" w:rsidRDefault="009F4F6F" w:rsidP="009F4F6F">
            <w:pPr>
              <w:pStyle w:val="Akapitzlist"/>
              <w:numPr>
                <w:ilvl w:val="0"/>
                <w:numId w:val="11"/>
              </w:numPr>
              <w:tabs>
                <w:tab w:val="left" w:pos="0"/>
              </w:tabs>
              <w:spacing w:after="0" w:line="240" w:lineRule="auto"/>
              <w:rPr>
                <w:rFonts w:cstheme="minorHAnsi"/>
                <w:b/>
              </w:rPr>
            </w:pPr>
          </w:p>
        </w:tc>
        <w:tc>
          <w:tcPr>
            <w:tcW w:w="4074" w:type="dxa"/>
          </w:tcPr>
          <w:p w:rsidR="009F4F6F" w:rsidRPr="009F4F6F" w:rsidRDefault="009F4F6F" w:rsidP="009E4EAB">
            <w:pPr>
              <w:spacing w:after="0" w:line="240" w:lineRule="auto"/>
              <w:rPr>
                <w:rFonts w:cstheme="minorHAnsi"/>
              </w:rPr>
            </w:pPr>
            <w:r w:rsidRPr="009F4F6F">
              <w:rPr>
                <w:rFonts w:cstheme="minorHAnsi"/>
              </w:rPr>
              <w:t>Potwierdzenie przez rodzica kandydata woli przyjęcia do oddziału dwujęzycznego w postaci pisemnego oświadczenia</w:t>
            </w:r>
          </w:p>
        </w:tc>
        <w:tc>
          <w:tcPr>
            <w:tcW w:w="2410" w:type="dxa"/>
          </w:tcPr>
          <w:p w:rsidR="009F4F6F" w:rsidRPr="009F4F6F" w:rsidRDefault="009F4F6F" w:rsidP="009E4EAB">
            <w:pPr>
              <w:spacing w:after="0"/>
              <w:rPr>
                <w:rFonts w:eastAsia="Calibri" w:cstheme="minorHAnsi"/>
              </w:rPr>
            </w:pPr>
            <w:r w:rsidRPr="009F4F6F">
              <w:rPr>
                <w:rFonts w:cstheme="minorHAnsi"/>
              </w:rPr>
              <w:t>do 04 lipca 2022 r.</w:t>
            </w:r>
          </w:p>
          <w:p w:rsidR="009F4F6F" w:rsidRPr="009F4F6F" w:rsidRDefault="009F4F6F" w:rsidP="009E4EAB">
            <w:pPr>
              <w:spacing w:after="0"/>
              <w:rPr>
                <w:rFonts w:cstheme="minorHAnsi"/>
              </w:rPr>
            </w:pPr>
            <w:r w:rsidRPr="009F4F6F">
              <w:rPr>
                <w:rFonts w:cstheme="minorHAnsi"/>
              </w:rPr>
              <w:t>do godz.</w:t>
            </w:r>
            <w:r w:rsidR="009A2A52">
              <w:rPr>
                <w:rFonts w:cstheme="minorHAnsi"/>
              </w:rPr>
              <w:t xml:space="preserve"> </w:t>
            </w:r>
            <w:r w:rsidRPr="009F4F6F">
              <w:rPr>
                <w:rFonts w:cstheme="minorHAnsi"/>
              </w:rPr>
              <w:t>15.00</w:t>
            </w:r>
          </w:p>
        </w:tc>
        <w:tc>
          <w:tcPr>
            <w:tcW w:w="2410" w:type="dxa"/>
          </w:tcPr>
          <w:p w:rsidR="009F4F6F" w:rsidRPr="009F4F6F" w:rsidRDefault="009F4F6F" w:rsidP="009E4EAB">
            <w:pPr>
              <w:spacing w:after="0"/>
              <w:rPr>
                <w:rFonts w:cstheme="minorHAnsi"/>
              </w:rPr>
            </w:pPr>
            <w:r w:rsidRPr="009F4F6F">
              <w:rPr>
                <w:rFonts w:cstheme="minorHAnsi"/>
              </w:rPr>
              <w:t>do 20 lipca 2022 r.</w:t>
            </w:r>
          </w:p>
          <w:p w:rsidR="009F4F6F" w:rsidRPr="009F4F6F" w:rsidRDefault="009F4F6F" w:rsidP="009E4EAB">
            <w:pPr>
              <w:spacing w:after="0"/>
              <w:rPr>
                <w:rFonts w:cstheme="minorHAnsi"/>
              </w:rPr>
            </w:pPr>
            <w:r w:rsidRPr="009F4F6F">
              <w:rPr>
                <w:rFonts w:cstheme="minorHAnsi"/>
              </w:rPr>
              <w:t>do godz.</w:t>
            </w:r>
            <w:r w:rsidR="009A2A52">
              <w:rPr>
                <w:rFonts w:cstheme="minorHAnsi"/>
              </w:rPr>
              <w:t xml:space="preserve"> </w:t>
            </w:r>
            <w:r w:rsidRPr="009F4F6F">
              <w:rPr>
                <w:rFonts w:cstheme="minorHAnsi"/>
              </w:rPr>
              <w:t>15.00</w:t>
            </w:r>
          </w:p>
        </w:tc>
      </w:tr>
      <w:tr w:rsidR="009F4F6F" w:rsidRPr="009F4F6F" w:rsidTr="009E4EAB">
        <w:tc>
          <w:tcPr>
            <w:tcW w:w="570" w:type="dxa"/>
          </w:tcPr>
          <w:p w:rsidR="009F4F6F" w:rsidRPr="009F4F6F" w:rsidRDefault="009F4F6F" w:rsidP="009F4F6F">
            <w:pPr>
              <w:pStyle w:val="Akapitzlist"/>
              <w:numPr>
                <w:ilvl w:val="0"/>
                <w:numId w:val="11"/>
              </w:numPr>
              <w:tabs>
                <w:tab w:val="left" w:pos="0"/>
              </w:tabs>
              <w:spacing w:after="0" w:line="240" w:lineRule="auto"/>
              <w:rPr>
                <w:rFonts w:cstheme="minorHAnsi"/>
                <w:b/>
              </w:rPr>
            </w:pPr>
          </w:p>
        </w:tc>
        <w:tc>
          <w:tcPr>
            <w:tcW w:w="4074" w:type="dxa"/>
          </w:tcPr>
          <w:p w:rsidR="009F4F6F" w:rsidRPr="009F4F6F" w:rsidRDefault="009F4F6F" w:rsidP="009E4EAB">
            <w:pPr>
              <w:spacing w:after="0" w:line="240" w:lineRule="auto"/>
              <w:rPr>
                <w:rFonts w:cstheme="minorHAnsi"/>
              </w:rPr>
            </w:pPr>
            <w:r w:rsidRPr="009F4F6F">
              <w:rPr>
                <w:rFonts w:cstheme="minorHAnsi"/>
              </w:rPr>
              <w:t>Podanie do publicznej wiadomości przez komisję rekrutacyjną listy kandydatów przyjętych i kandydatów nieprzyjętych do oddziału dwujęzycznego</w:t>
            </w:r>
          </w:p>
        </w:tc>
        <w:tc>
          <w:tcPr>
            <w:tcW w:w="2410" w:type="dxa"/>
          </w:tcPr>
          <w:p w:rsidR="009F4F6F" w:rsidRPr="009F4F6F" w:rsidRDefault="009F4F6F" w:rsidP="009E4EAB">
            <w:pPr>
              <w:spacing w:after="0"/>
              <w:rPr>
                <w:rFonts w:eastAsia="Calibri" w:cstheme="minorHAnsi"/>
              </w:rPr>
            </w:pPr>
            <w:r w:rsidRPr="009F4F6F">
              <w:rPr>
                <w:rFonts w:cstheme="minorHAnsi"/>
              </w:rPr>
              <w:t xml:space="preserve">05 lipca 2022 r. </w:t>
            </w:r>
            <w:r w:rsidRPr="009F4F6F">
              <w:rPr>
                <w:rFonts w:cstheme="minorHAnsi"/>
              </w:rPr>
              <w:br/>
              <w:t>do godz. 15.00</w:t>
            </w:r>
          </w:p>
        </w:tc>
        <w:tc>
          <w:tcPr>
            <w:tcW w:w="2410" w:type="dxa"/>
          </w:tcPr>
          <w:p w:rsidR="009F4F6F" w:rsidRPr="009F4F6F" w:rsidRDefault="009F4F6F" w:rsidP="009E4EAB">
            <w:pPr>
              <w:spacing w:after="0"/>
              <w:rPr>
                <w:rFonts w:eastAsia="Calibri" w:cstheme="minorHAnsi"/>
              </w:rPr>
            </w:pPr>
            <w:r w:rsidRPr="009F4F6F">
              <w:rPr>
                <w:rFonts w:cstheme="minorHAnsi"/>
              </w:rPr>
              <w:t xml:space="preserve">21 lipca 2022 r. </w:t>
            </w:r>
            <w:r w:rsidRPr="009F4F6F">
              <w:rPr>
                <w:rFonts w:cstheme="minorHAnsi"/>
              </w:rPr>
              <w:br/>
              <w:t>do godz. 15.00</w:t>
            </w:r>
          </w:p>
        </w:tc>
      </w:tr>
    </w:tbl>
    <w:p w:rsidR="002E26E0" w:rsidRPr="002E26E0" w:rsidRDefault="002E26E0" w:rsidP="00467B13">
      <w:pPr>
        <w:spacing w:after="0" w:line="240" w:lineRule="auto"/>
        <w:jc w:val="both"/>
        <w:rPr>
          <w:rFonts w:cstheme="minorHAnsi"/>
          <w:i/>
          <w:color w:val="FF0000"/>
          <w:sz w:val="24"/>
          <w:szCs w:val="24"/>
        </w:rPr>
      </w:pPr>
    </w:p>
    <w:p w:rsidR="00467B13" w:rsidRPr="00050264" w:rsidRDefault="00467B13" w:rsidP="0059331A">
      <w:pPr>
        <w:shd w:val="clear" w:color="auto" w:fill="FFFFFF"/>
        <w:spacing w:after="0" w:line="240" w:lineRule="auto"/>
        <w:jc w:val="both"/>
        <w:rPr>
          <w:rFonts w:cstheme="minorHAnsi"/>
          <w:sz w:val="24"/>
          <w:szCs w:val="24"/>
        </w:rPr>
      </w:pPr>
      <w:r w:rsidRPr="00050264">
        <w:rPr>
          <w:rFonts w:eastAsia="Times New Roman" w:cstheme="minorHAnsi"/>
          <w:sz w:val="24"/>
          <w:szCs w:val="24"/>
          <w:lang w:eastAsia="pl-PL"/>
        </w:rPr>
        <w:tab/>
      </w:r>
      <w:r w:rsidRPr="00050264">
        <w:rPr>
          <w:rFonts w:cstheme="minorHAnsi"/>
          <w:bCs/>
          <w:sz w:val="24"/>
          <w:szCs w:val="24"/>
        </w:rPr>
        <w:t>Ofertę rekrutacyjną poszczególnych szkół oraz szczegółowe informacje na temat postępowania rekrutacyjnego uzyskają Państwo w każdej szkole podstawowej.</w:t>
      </w:r>
    </w:p>
    <w:p w:rsidR="003D5B40" w:rsidRDefault="003D5B40" w:rsidP="003D5B40">
      <w:pPr>
        <w:spacing w:after="0" w:line="240" w:lineRule="auto"/>
        <w:rPr>
          <w:rFonts w:cstheme="minorHAnsi"/>
          <w:b/>
          <w:sz w:val="24"/>
          <w:szCs w:val="24"/>
          <w:u w:val="single"/>
        </w:rPr>
      </w:pPr>
    </w:p>
    <w:p w:rsidR="0059331A" w:rsidRDefault="0059331A" w:rsidP="003D5B40">
      <w:pPr>
        <w:spacing w:after="0" w:line="240" w:lineRule="auto"/>
        <w:rPr>
          <w:rFonts w:cstheme="minorHAnsi"/>
          <w:b/>
          <w:sz w:val="24"/>
          <w:szCs w:val="24"/>
          <w:u w:val="single"/>
        </w:rPr>
      </w:pPr>
    </w:p>
    <w:sectPr w:rsidR="0059331A" w:rsidSect="009822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1DAD"/>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F496669"/>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2C725E38"/>
    <w:multiLevelType w:val="hybridMultilevel"/>
    <w:tmpl w:val="4CDCF626"/>
    <w:lvl w:ilvl="0" w:tplc="F0C8D4AC">
      <w:start w:val="1"/>
      <w:numFmt w:val="decimalZero"/>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FED4CA0"/>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37E160C2"/>
    <w:multiLevelType w:val="hybridMultilevel"/>
    <w:tmpl w:val="68DE9D34"/>
    <w:lvl w:ilvl="0" w:tplc="F23CA58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406F301D"/>
    <w:multiLevelType w:val="hybridMultilevel"/>
    <w:tmpl w:val="F7FAD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A63A64"/>
    <w:multiLevelType w:val="hybridMultilevel"/>
    <w:tmpl w:val="621676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C25509"/>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50336E15"/>
    <w:multiLevelType w:val="hybridMultilevel"/>
    <w:tmpl w:val="64CEAADE"/>
    <w:lvl w:ilvl="0" w:tplc="DD7C6FA4">
      <w:start w:val="1"/>
      <w:numFmt w:val="decimal"/>
      <w:lvlText w:val="%1."/>
      <w:lvlJc w:val="left"/>
      <w:pPr>
        <w:ind w:left="720" w:hanging="607"/>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7F467964"/>
    <w:multiLevelType w:val="hybridMultilevel"/>
    <w:tmpl w:val="7F4E6038"/>
    <w:lvl w:ilvl="0" w:tplc="F23CA5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13"/>
    <w:rsid w:val="00050264"/>
    <w:rsid w:val="00080D6D"/>
    <w:rsid w:val="000D2757"/>
    <w:rsid w:val="00103189"/>
    <w:rsid w:val="00127728"/>
    <w:rsid w:val="0016491B"/>
    <w:rsid w:val="001B37A2"/>
    <w:rsid w:val="001C65EA"/>
    <w:rsid w:val="0024129F"/>
    <w:rsid w:val="00243092"/>
    <w:rsid w:val="00270A6D"/>
    <w:rsid w:val="002B3106"/>
    <w:rsid w:val="002D412D"/>
    <w:rsid w:val="002E26E0"/>
    <w:rsid w:val="003655A9"/>
    <w:rsid w:val="00387B3D"/>
    <w:rsid w:val="003972E8"/>
    <w:rsid w:val="003D5B40"/>
    <w:rsid w:val="00413555"/>
    <w:rsid w:val="004568E7"/>
    <w:rsid w:val="00467B13"/>
    <w:rsid w:val="00470F85"/>
    <w:rsid w:val="00490A5C"/>
    <w:rsid w:val="004E530B"/>
    <w:rsid w:val="004F05CA"/>
    <w:rsid w:val="0058024D"/>
    <w:rsid w:val="005845F3"/>
    <w:rsid w:val="00592DBC"/>
    <w:rsid w:val="0059331A"/>
    <w:rsid w:val="006371AD"/>
    <w:rsid w:val="0065718E"/>
    <w:rsid w:val="00663552"/>
    <w:rsid w:val="00664B4F"/>
    <w:rsid w:val="00670605"/>
    <w:rsid w:val="00685ECD"/>
    <w:rsid w:val="006D78FF"/>
    <w:rsid w:val="006E1ADB"/>
    <w:rsid w:val="007717E7"/>
    <w:rsid w:val="007A1767"/>
    <w:rsid w:val="007B09BD"/>
    <w:rsid w:val="00824EB8"/>
    <w:rsid w:val="008547C3"/>
    <w:rsid w:val="008C540D"/>
    <w:rsid w:val="009347E6"/>
    <w:rsid w:val="00982232"/>
    <w:rsid w:val="009A2A52"/>
    <w:rsid w:val="009E7889"/>
    <w:rsid w:val="009F4F6F"/>
    <w:rsid w:val="00A43561"/>
    <w:rsid w:val="00B82B8B"/>
    <w:rsid w:val="00BB4235"/>
    <w:rsid w:val="00BD1901"/>
    <w:rsid w:val="00BD42F7"/>
    <w:rsid w:val="00C14AF0"/>
    <w:rsid w:val="00CA5F8D"/>
    <w:rsid w:val="00CA64A3"/>
    <w:rsid w:val="00CC43CB"/>
    <w:rsid w:val="00CC5C9F"/>
    <w:rsid w:val="00CD05FB"/>
    <w:rsid w:val="00D40694"/>
    <w:rsid w:val="00D8385C"/>
    <w:rsid w:val="00DB61D8"/>
    <w:rsid w:val="00DC3B8E"/>
    <w:rsid w:val="00E11BAB"/>
    <w:rsid w:val="00EE60FB"/>
    <w:rsid w:val="00F02777"/>
    <w:rsid w:val="00F04395"/>
    <w:rsid w:val="00FC478B"/>
    <w:rsid w:val="00FD4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B13"/>
  </w:style>
  <w:style w:type="paragraph" w:styleId="Nagwek4">
    <w:name w:val="heading 4"/>
    <w:basedOn w:val="Normalny"/>
    <w:next w:val="Normalny"/>
    <w:link w:val="Nagwek4Znak"/>
    <w:qFormat/>
    <w:rsid w:val="00467B13"/>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67B13"/>
    <w:rPr>
      <w:rFonts w:ascii="Times New Roman" w:eastAsia="Times New Roman" w:hAnsi="Times New Roman" w:cs="Times New Roman"/>
      <w:b/>
      <w:bCs/>
      <w:sz w:val="28"/>
      <w:szCs w:val="28"/>
    </w:rPr>
  </w:style>
  <w:style w:type="character" w:styleId="Hipercze">
    <w:name w:val="Hyperlink"/>
    <w:basedOn w:val="Domylnaczcionkaakapitu"/>
    <w:uiPriority w:val="99"/>
    <w:unhideWhenUsed/>
    <w:rsid w:val="00467B13"/>
    <w:rPr>
      <w:color w:val="0000FF" w:themeColor="hyperlink"/>
      <w:u w:val="single"/>
    </w:rPr>
  </w:style>
  <w:style w:type="paragraph" w:styleId="Akapitzlist">
    <w:name w:val="List Paragraph"/>
    <w:basedOn w:val="Normalny"/>
    <w:uiPriority w:val="34"/>
    <w:qFormat/>
    <w:rsid w:val="00467B13"/>
    <w:pPr>
      <w:ind w:left="720"/>
      <w:contextualSpacing/>
    </w:pPr>
  </w:style>
  <w:style w:type="paragraph" w:styleId="Stopka">
    <w:name w:val="footer"/>
    <w:basedOn w:val="Normalny"/>
    <w:link w:val="StopkaZnak"/>
    <w:uiPriority w:val="99"/>
    <w:unhideWhenUsed/>
    <w:rsid w:val="00467B13"/>
    <w:pPr>
      <w:tabs>
        <w:tab w:val="center" w:pos="4536"/>
        <w:tab w:val="right" w:pos="9072"/>
      </w:tabs>
    </w:pPr>
    <w:rPr>
      <w:rFonts w:ascii="Calibri" w:eastAsia="Times New Roman" w:hAnsi="Calibri" w:cs="Times New Roman"/>
      <w:lang w:val="x-none"/>
    </w:rPr>
  </w:style>
  <w:style w:type="character" w:customStyle="1" w:styleId="StopkaZnak">
    <w:name w:val="Stopka Znak"/>
    <w:basedOn w:val="Domylnaczcionkaakapitu"/>
    <w:link w:val="Stopka"/>
    <w:uiPriority w:val="99"/>
    <w:rsid w:val="00467B13"/>
    <w:rPr>
      <w:rFonts w:ascii="Calibri" w:eastAsia="Times New Roman" w:hAnsi="Calibri" w:cs="Times New Roman"/>
      <w:lang w:val="x-none"/>
    </w:rPr>
  </w:style>
  <w:style w:type="paragraph" w:styleId="NormalnyWeb">
    <w:name w:val="Normal (Web)"/>
    <w:basedOn w:val="Normalny"/>
    <w:uiPriority w:val="99"/>
    <w:semiHidden/>
    <w:unhideWhenUsed/>
    <w:rsid w:val="004568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B13"/>
  </w:style>
  <w:style w:type="paragraph" w:styleId="Nagwek4">
    <w:name w:val="heading 4"/>
    <w:basedOn w:val="Normalny"/>
    <w:next w:val="Normalny"/>
    <w:link w:val="Nagwek4Znak"/>
    <w:qFormat/>
    <w:rsid w:val="00467B13"/>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67B13"/>
    <w:rPr>
      <w:rFonts w:ascii="Times New Roman" w:eastAsia="Times New Roman" w:hAnsi="Times New Roman" w:cs="Times New Roman"/>
      <w:b/>
      <w:bCs/>
      <w:sz w:val="28"/>
      <w:szCs w:val="28"/>
    </w:rPr>
  </w:style>
  <w:style w:type="character" w:styleId="Hipercze">
    <w:name w:val="Hyperlink"/>
    <w:basedOn w:val="Domylnaczcionkaakapitu"/>
    <w:uiPriority w:val="99"/>
    <w:unhideWhenUsed/>
    <w:rsid w:val="00467B13"/>
    <w:rPr>
      <w:color w:val="0000FF" w:themeColor="hyperlink"/>
      <w:u w:val="single"/>
    </w:rPr>
  </w:style>
  <w:style w:type="paragraph" w:styleId="Akapitzlist">
    <w:name w:val="List Paragraph"/>
    <w:basedOn w:val="Normalny"/>
    <w:uiPriority w:val="34"/>
    <w:qFormat/>
    <w:rsid w:val="00467B13"/>
    <w:pPr>
      <w:ind w:left="720"/>
      <w:contextualSpacing/>
    </w:pPr>
  </w:style>
  <w:style w:type="paragraph" w:styleId="Stopka">
    <w:name w:val="footer"/>
    <w:basedOn w:val="Normalny"/>
    <w:link w:val="StopkaZnak"/>
    <w:uiPriority w:val="99"/>
    <w:unhideWhenUsed/>
    <w:rsid w:val="00467B13"/>
    <w:pPr>
      <w:tabs>
        <w:tab w:val="center" w:pos="4536"/>
        <w:tab w:val="right" w:pos="9072"/>
      </w:tabs>
    </w:pPr>
    <w:rPr>
      <w:rFonts w:ascii="Calibri" w:eastAsia="Times New Roman" w:hAnsi="Calibri" w:cs="Times New Roman"/>
      <w:lang w:val="x-none"/>
    </w:rPr>
  </w:style>
  <w:style w:type="character" w:customStyle="1" w:styleId="StopkaZnak">
    <w:name w:val="Stopka Znak"/>
    <w:basedOn w:val="Domylnaczcionkaakapitu"/>
    <w:link w:val="Stopka"/>
    <w:uiPriority w:val="99"/>
    <w:rsid w:val="00467B13"/>
    <w:rPr>
      <w:rFonts w:ascii="Calibri" w:eastAsia="Times New Roman" w:hAnsi="Calibri" w:cs="Times New Roman"/>
      <w:lang w:val="x-none"/>
    </w:rPr>
  </w:style>
  <w:style w:type="paragraph" w:styleId="NormalnyWeb">
    <w:name w:val="Normal (Web)"/>
    <w:basedOn w:val="Normalny"/>
    <w:uiPriority w:val="99"/>
    <w:semiHidden/>
    <w:unhideWhenUsed/>
    <w:rsid w:val="004568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6939">
      <w:bodyDiv w:val="1"/>
      <w:marLeft w:val="0"/>
      <w:marRight w:val="0"/>
      <w:marTop w:val="0"/>
      <w:marBottom w:val="0"/>
      <w:divBdr>
        <w:top w:val="none" w:sz="0" w:space="0" w:color="auto"/>
        <w:left w:val="none" w:sz="0" w:space="0" w:color="auto"/>
        <w:bottom w:val="none" w:sz="0" w:space="0" w:color="auto"/>
        <w:right w:val="none" w:sz="0" w:space="0" w:color="auto"/>
      </w:divBdr>
    </w:div>
    <w:div w:id="18000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09-01-2018&amp;qplikid=4186" TargetMode="External"/><Relationship Id="rId13" Type="http://schemas.openxmlformats.org/officeDocument/2006/relationships/hyperlink" Target="https://sip.lex.pl/" TargetMode="External"/><Relationship Id="rId18" Type="http://schemas.openxmlformats.org/officeDocument/2006/relationships/hyperlink" Target="https://www.prawo.vulcan.edu.pl/przegdok.asp?qdatprz=09-01-2018&amp;qplikid=418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dziennik.malopolska.uw.gov.pl/WDU_K/2017/1835/akt.pdf" TargetMode="External"/><Relationship Id="rId12" Type="http://schemas.openxmlformats.org/officeDocument/2006/relationships/hyperlink" Target="https://sip.lex.pl/" TargetMode="External"/><Relationship Id="rId17" Type="http://schemas.openxmlformats.org/officeDocument/2006/relationships/hyperlink" Target="https://www.prawo.vulcan.edu.pl/przegdok.asp?qdatprz=09-01-2018&amp;qplikid=4186" TargetMode="External"/><Relationship Id="rId2" Type="http://schemas.openxmlformats.org/officeDocument/2006/relationships/styles" Target="styles.xml"/><Relationship Id="rId16" Type="http://schemas.openxmlformats.org/officeDocument/2006/relationships/hyperlink" Target="https://www.prawo.vulcan.edu.pl/przegdok.asp?qdatprz=09-01-2018&amp;qplikid=4186"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prawo.vulcan.edu.pl/przegdok.asp?qdatprz=09-01-2018&amp;qplikid=4186" TargetMode="External"/><Relationship Id="rId10" Type="http://schemas.openxmlformats.org/officeDocument/2006/relationships/hyperlink" Target="https://www.prawo.vulcan.edu.pl/przegdok.asp?qdatprz=09-01-2018&amp;qplikid=4186" TargetMode="External"/><Relationship Id="rId19" Type="http://schemas.openxmlformats.org/officeDocument/2006/relationships/hyperlink" Target="https://www.prawo.vulcan.edu.pl/przegdok.asp?qdatprz=09-01-2018&amp;qplikid=4186" TargetMode="External"/><Relationship Id="rId4" Type="http://schemas.openxmlformats.org/officeDocument/2006/relationships/settings" Target="settings.xml"/><Relationship Id="rId9" Type="http://schemas.openxmlformats.org/officeDocument/2006/relationships/hyperlink" Target="https://www.prawo.vulcan.edu.pl/przegdok.asp?qdatprz=09-01-2018&amp;qplikid=4186" TargetMode="External"/><Relationship Id="rId14" Type="http://schemas.openxmlformats.org/officeDocument/2006/relationships/hyperlink" Target="https://www.prawo.vulcan.edu.pl/przegdok.asp?qdatprz=09-01-2018&amp;qplikid=4186"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2229</Words>
  <Characters>13376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umt</dc:creator>
  <cp:lastModifiedBy>umt</cp:lastModifiedBy>
  <cp:revision>9</cp:revision>
  <cp:lastPrinted>2020-02-14T07:22:00Z</cp:lastPrinted>
  <dcterms:created xsi:type="dcterms:W3CDTF">2022-01-10T08:56:00Z</dcterms:created>
  <dcterms:modified xsi:type="dcterms:W3CDTF">2022-01-13T10:42:00Z</dcterms:modified>
</cp:coreProperties>
</file>