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siatki4akcent3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7654"/>
      </w:tblGrid>
      <w:tr>
        <w:trPr>
          <w:tblHeader w:val="true"/>
          <w:trHeight w:val="84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cBorders>
            <w:shd w:color="auto" w:fill="A5A5A5" w:themeFill="accent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 w:val="false"/>
                <w:color w:val="00000A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00000A"/>
              </w:rPr>
              <w:t>Lp.</w:t>
            </w:r>
          </w:p>
        </w:tc>
        <w:tc>
          <w:tcPr>
            <w:tcW w:w="76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cBorders>
            <w:shd w:color="auto" w:fill="A5A5A5" w:themeFill="accent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false"/>
                <w:color w:val="00000A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00000A"/>
              </w:rPr>
              <w:t>Nazwa zadania</w:t>
            </w:r>
          </w:p>
        </w:tc>
      </w:tr>
      <w:tr>
        <w:trPr>
          <w:trHeight w:val="5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Fortepian dla Tarnowa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556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Budowa ulicy Czereśniowej – ETAP 1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101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Budowa ulicy Poziomkowej – ETAP 2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699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Bike Park Marcinka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95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Uzupełnienie braków w infrastrukturze technicznej na Osiedlu Westerplatte w Tarnowie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/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Remont trzech parkingów na os. Zielonym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W trosce o tarnowskie serca”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162.000 zł</w:t>
            </w:r>
          </w:p>
        </w:tc>
      </w:tr>
      <w:tr>
        <w:trPr>
          <w:trHeight w:val="1230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Przebudowa ul. Marii Kotulskiej w Tarnowie wraz z budową kanalizacji deszczowej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400.000 zł</w:t>
            </w:r>
          </w:p>
        </w:tc>
      </w:tr>
      <w:tr>
        <w:trPr>
          <w:trHeight w:val="84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 xml:space="preserve">Emilka” wraca. Sport i rekreacja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480.000 zł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20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Doposażenie wypożyczalni przy tarnowskich lodowiskach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100.000 zł</w:t>
            </w:r>
          </w:p>
        </w:tc>
      </w:tr>
      <w:tr>
        <w:trPr>
          <w:trHeight w:val="10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Prowadzenie Międzyosiedlowych Centrów Aktywności Senioralnych – 2020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400.000 zł</w:t>
            </w:r>
          </w:p>
        </w:tc>
      </w:tr>
      <w:tr>
        <w:trPr>
          <w:trHeight w:val="883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Prowadzenie Klubu zdrowej mamy i dziecka 2020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130.000 zł</w:t>
            </w:r>
          </w:p>
        </w:tc>
      </w:tr>
      <w:tr>
        <w:trPr>
          <w:trHeight w:val="9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Remont ogólnodostępnego boiska przy SP 14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220.000 zł</w:t>
            </w:r>
          </w:p>
        </w:tc>
      </w:tr>
      <w:tr>
        <w:trPr>
          <w:trHeight w:val="280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Zakończenie działania „Rodzinna strefa rekreacji na oś. Nauczycielskim”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240.000 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Legionistom cześć  i chwała! Rewitalizacja nagrobków tarnowskich legionistów spoczywających w kwaterze zasłużonych, opracowanie i wykonanie audioprzewodnika po Starym Cmentarzu w Tarnowie ze szczególnym uwzględnieniem wkładu mieszkańców Tarnowa w odzyskanie niepodległości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100.000 zł</w:t>
            </w:r>
          </w:p>
        </w:tc>
      </w:tr>
      <w:tr>
        <w:trPr>
          <w:trHeight w:val="1274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Ogród włoski w Parku Sanguszków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Rozwój infrastruktury rekreacyjno-kulturalnej dla dużych i małych mieszkańców miasta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345.427 zł</w:t>
            </w:r>
          </w:p>
        </w:tc>
      </w:tr>
      <w:tr>
        <w:trPr>
          <w:trHeight w:val="1087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Remonty strusińskie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102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Ożywiamy Starówkę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1103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Sport, zabawa, rekreacja na Grabówce”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300.000 zł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Boisko wielofunkcyjne - Oś. Jasna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385.000 zł</w:t>
            </w:r>
          </w:p>
        </w:tc>
      </w:tr>
      <w:tr>
        <w:trPr>
          <w:trHeight w:val="948" w:hRule="atLeast"/>
        </w:trPr>
        <w:tc>
          <w:tcPr>
            <w:tcW w:w="12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Boisko do piłki nożnej ze sztucznej nawierzchni i lodowisko „Terlikówka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Remont i modernizacja biblioteki przy ul. Klikowskiej 6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450.000 zł</w:t>
            </w:r>
          </w:p>
        </w:tc>
      </w:tr>
      <w:tr>
        <w:trPr/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Boot camp” – obozy naukowe dla maturzystów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250.000 zł</w:t>
            </w:r>
          </w:p>
        </w:tc>
      </w:tr>
      <w:tr>
        <w:trPr>
          <w:trHeight w:val="5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color="auto" w:fill="EDEDED" w:themeFill="accent3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Ścieżka Doświadczeń na terenie Przedszkola nr 8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Kwota:101.000 zł</w:t>
            </w:r>
          </w:p>
        </w:tc>
      </w:tr>
      <w:tr>
        <w:trPr>
          <w:trHeight w:val="1131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1" w:name="_Hlk9245582"/>
            <w:bookmarkEnd w:id="1"/>
            <w:r>
              <w:rPr>
                <w:rFonts w:cs="Times New Roman" w:ascii="Times New Roman" w:hAnsi="Times New Roman"/>
              </w:rPr>
              <w:t>Błękitny Orlik  2020 – etap I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Kwota: 500.000 zł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Lista projektów dopuszczonych do głosowania w Budżecie Obywatelskim Miasta Tarnowa </w:t>
    </w:r>
  </w:p>
  <w:p>
    <w:pPr>
      <w:pStyle w:val="Gwka"/>
      <w:jc w:val="center"/>
      <w:rPr/>
    </w:pPr>
    <w:r>
      <w:rPr/>
      <w:t>na rok 2020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90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53c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53c5c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50d1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753c5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53c5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4akcent3">
    <w:name w:val="Grid Table 4 Accent 3"/>
    <w:basedOn w:val="Standardowy"/>
    <w:uiPriority w:val="49"/>
    <w:rsid w:val="002d6903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LibreOffice/5.3.1.2$Windows_x86 LibreOffice_project/e80a0e0fd1875e1696614d24c32df0f95f03deb2</Application>
  <Pages>2</Pages>
  <Words>298</Words>
  <Characters>1758</Characters>
  <CharactersWithSpaces>1985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2019-05-31T10:53:00Z</dcterms:created>
  <dc:creator>User</dc:creator>
  <dc:description/>
  <dc:language>pl-PL</dc:language>
  <cp:lastModifiedBy>User</cp:lastModifiedBy>
  <cp:lastPrinted>2019-06-03T11:57:03Z</cp:lastPrinted>
  <dcterms:modified xsi:type="dcterms:W3CDTF">2019-06-03T06:55:00Z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